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仿宋_GB2312" w:hAnsi="仿宋_GB2312" w:eastAsia="仿宋_GB2312" w:cs="仿宋_GB2312"/>
          <w:spacing w:val="-2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shd w:val="clear" w:color="auto" w:fill="FFFFFF"/>
          <w:lang w:val="en-US" w:eastAsia="zh-CN"/>
        </w:rPr>
        <w:t>咸宁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shd w:val="clear" w:color="auto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shd w:val="clear" w:color="auto" w:fill="FFFFFF"/>
          <w:lang w:val="en-US" w:eastAsia="zh-CN"/>
        </w:rPr>
        <w:t>桂花仙子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shd w:val="clear" w:color="auto" w:fill="FFFFFF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shd w:val="clear" w:color="auto" w:fill="FFFFFF"/>
          <w:lang w:val="en-US" w:eastAsia="zh-CN"/>
        </w:rPr>
        <w:t>评选活动报名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shd w:val="clear" w:color="auto" w:fill="FFFFFF"/>
        </w:rPr>
        <w:t>表</w:t>
      </w:r>
    </w:p>
    <w:tbl>
      <w:tblPr>
        <w:tblStyle w:val="2"/>
        <w:tblpPr w:leftFromText="180" w:rightFromText="180" w:vertAnchor="text" w:horzAnchor="page" w:tblpXSpec="center" w:tblpY="140"/>
        <w:tblOverlap w:val="never"/>
        <w:tblW w:w="96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2500"/>
        <w:gridCol w:w="1216"/>
        <w:gridCol w:w="1090"/>
        <w:gridCol w:w="1601"/>
        <w:gridCol w:w="15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0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9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7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00" w:type="dxa"/>
            <w:vMerge w:val="restart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109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贯</w:t>
            </w:r>
          </w:p>
        </w:tc>
        <w:tc>
          <w:tcPr>
            <w:tcW w:w="1596" w:type="dxa"/>
            <w:vMerge w:val="restart"/>
            <w:tcBorders>
              <w:left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7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vMerge w:val="continue"/>
            <w:tcBorders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单位（职务）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特长才艺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spacing w:val="-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-4"/>
                <w:kern w:val="0"/>
                <w:sz w:val="28"/>
                <w:szCs w:val="28"/>
                <w:lang w:val="en-US" w:eastAsia="zh-CN"/>
              </w:rPr>
              <w:t>自我介绍</w:t>
            </w:r>
          </w:p>
        </w:tc>
        <w:tc>
          <w:tcPr>
            <w:tcW w:w="8003" w:type="dxa"/>
            <w:gridSpan w:val="5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例：姓名，事迹概述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，所获荣誉，学习工作经历等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咸安桂花</w:t>
            </w:r>
          </w:p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展示内容</w:t>
            </w:r>
          </w:p>
          <w:p>
            <w:pPr>
              <w:pStyle w:val="4"/>
              <w:spacing w:line="340" w:lineRule="exact"/>
              <w:ind w:firstLine="0" w:firstLineChars="0"/>
              <w:jc w:val="center"/>
              <w:rPr>
                <w:rFonts w:ascii="仿宋_GB2312" w:eastAsia="仿宋_GB2312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80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例：咸安桂花的认识，宣传方式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jllOGU5ZjI4ODQ5ZmViY2RjZmVmY2U5ZGM0ZGYifQ=="/>
  </w:docVars>
  <w:rsids>
    <w:rsidRoot w:val="00000000"/>
    <w:rsid w:val="575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2023-09-11T03:02:16Z</dcterms:created>
  <dc:creator>Administrator</dc:creator>
  <cp:lastModifiedBy>小李</cp:lastModifiedBy>
  <dcterms:modified xsi:type="dcterms:W3CDTF">2023-09-11T03:02:23Z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7171B609A4AC41DC982A3AAA0451B4FB_12</vt:lpwstr>
  </property>
</Properties>
</file>