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textAlignment w:val="auto"/>
        <w:rPr>
          <w:rFonts w:hint="eastAsia" w:ascii="方正仿宋_GBK" w:eastAsia="方正仿宋_GBK" w:cs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eastAsia="方正仿宋_GBK" w:cs="方正小标宋简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广水市探索</w:t>
      </w:r>
      <w:r>
        <w:rPr>
          <w:rFonts w:ascii="方正小标宋简体" w:eastAsia="方正小标宋简体" w:cs="方正小标宋简体"/>
          <w:sz w:val="44"/>
          <w:szCs w:val="44"/>
          <w:lang w:val="en-US" w:eastAsia="zh-CN"/>
        </w:rPr>
        <w:t>推行“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涉企行政执法案件经济影响评估制度</w:t>
      </w:r>
      <w:r>
        <w:rPr>
          <w:rFonts w:ascii="方正小标宋简体" w:eastAsia="方正小标宋简体" w:cs="方正小标宋简体"/>
          <w:sz w:val="44"/>
          <w:szCs w:val="44"/>
          <w:lang w:val="en-US" w:eastAsia="zh-CN"/>
        </w:rPr>
        <w:t>”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项目</w:t>
      </w:r>
      <w:r>
        <w:rPr>
          <w:rFonts w:ascii="方正小标宋简体" w:eastAsia="方正小标宋简体" w:cs="方正小标宋简体"/>
          <w:sz w:val="44"/>
          <w:szCs w:val="44"/>
          <w:lang w:val="en-US" w:eastAsia="zh-CN"/>
        </w:rPr>
        <w:t>创建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联席会议制度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为</w:t>
      </w:r>
      <w:r>
        <w:rPr>
          <w:rFonts w:ascii="仿宋" w:eastAsia="仿宋" w:cs="仿宋"/>
          <w:sz w:val="32"/>
          <w:szCs w:val="32"/>
          <w:lang w:val="en-US" w:eastAsia="zh-CN"/>
        </w:rPr>
        <w:t>统筹推进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探索</w:t>
      </w:r>
      <w:r>
        <w:rPr>
          <w:rFonts w:ascii="仿宋" w:eastAsia="仿宋" w:cs="仿宋"/>
          <w:sz w:val="32"/>
          <w:szCs w:val="32"/>
          <w:lang w:val="en-US" w:eastAsia="zh-CN"/>
        </w:rPr>
        <w:t>推行“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涉企行政执法案件经济经济影响评估制度</w:t>
      </w:r>
      <w:r>
        <w:rPr>
          <w:rFonts w:ascii="仿宋" w:eastAsia="仿宋" w:cs="仿宋"/>
          <w:sz w:val="32"/>
          <w:szCs w:val="32"/>
          <w:lang w:val="en-US" w:eastAsia="zh-CN"/>
        </w:rPr>
        <w:t>”项目创建工作进程，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协调处理项目</w:t>
      </w:r>
      <w:r>
        <w:rPr>
          <w:rFonts w:ascii="仿宋" w:eastAsia="仿宋" w:cs="仿宋"/>
          <w:sz w:val="32"/>
          <w:szCs w:val="32"/>
          <w:lang w:val="en-US" w:eastAsia="zh-CN"/>
        </w:rPr>
        <w:t>创建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工作中的具体问题，经市政府领导同意，</w:t>
      </w:r>
      <w:r>
        <w:rPr>
          <w:rFonts w:ascii="仿宋" w:eastAsia="仿宋" w:cs="仿宋"/>
          <w:sz w:val="32"/>
          <w:szCs w:val="32"/>
          <w:lang w:val="en-US" w:eastAsia="zh-CN"/>
        </w:rPr>
        <w:t>特建立如下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联席会议制度。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联席会议组织机构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hint="eastAsia" w:ascii="楷体" w:eastAsia="楷体" w:cs="楷体"/>
          <w:sz w:val="32"/>
          <w:szCs w:val="32"/>
          <w:lang w:val="en-US" w:eastAsia="zh-CN"/>
        </w:rPr>
        <w:t>（一）联席会议</w:t>
      </w:r>
      <w:r>
        <w:rPr>
          <w:rFonts w:ascii="楷体" w:eastAsia="楷体" w:cs="楷体"/>
          <w:sz w:val="32"/>
          <w:szCs w:val="32"/>
          <w:lang w:val="en-US" w:eastAsia="zh-CN"/>
        </w:rPr>
        <w:t>成员单位。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联席会议成员单位为：市</w:t>
      </w:r>
      <w:r>
        <w:rPr>
          <w:rFonts w:ascii="仿宋" w:eastAsia="仿宋" w:cs="仿宋"/>
          <w:sz w:val="32"/>
          <w:szCs w:val="32"/>
          <w:lang w:val="en-US" w:eastAsia="zh-CN"/>
        </w:rPr>
        <w:t>纪委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监委、市营商办、</w:t>
      </w:r>
      <w:r>
        <w:rPr>
          <w:rFonts w:asci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公安局、</w:t>
      </w:r>
      <w:r>
        <w:rPr>
          <w:rFonts w:asci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自然资源和规划局、</w:t>
      </w:r>
      <w:r>
        <w:rPr>
          <w:rFonts w:asci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生态环境分局、</w:t>
      </w:r>
      <w:r>
        <w:rPr>
          <w:rFonts w:asci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住建局、</w:t>
      </w:r>
      <w:r>
        <w:rPr>
          <w:rFonts w:asci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交通运输局、</w:t>
      </w:r>
      <w:r>
        <w:rPr>
          <w:rFonts w:asci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水利</w:t>
      </w:r>
      <w:r>
        <w:rPr>
          <w:rFonts w:asci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湖泊局、</w:t>
      </w:r>
      <w:r>
        <w:rPr>
          <w:rFonts w:asci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农业农村局、</w:t>
      </w:r>
      <w:r>
        <w:rPr>
          <w:rFonts w:asci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文化</w:t>
      </w:r>
      <w:r>
        <w:rPr>
          <w:rFonts w:asci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旅游局、</w:t>
      </w:r>
      <w:r>
        <w:rPr>
          <w:rFonts w:asci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卫生健康局、</w:t>
      </w:r>
      <w:r>
        <w:rPr>
          <w:rFonts w:asci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应急管理局、</w:t>
      </w:r>
      <w:r>
        <w:rPr>
          <w:rFonts w:asci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市场监管局、</w:t>
      </w:r>
      <w:r>
        <w:rPr>
          <w:rFonts w:asci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城市管理执法</w:t>
      </w:r>
      <w:r>
        <w:rPr>
          <w:rFonts w:ascii="仿宋" w:eastAsia="仿宋" w:cs="仿宋"/>
          <w:sz w:val="32"/>
          <w:szCs w:val="32"/>
          <w:lang w:val="en-US" w:eastAsia="zh-CN"/>
        </w:rPr>
        <w:t>局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、</w:t>
      </w:r>
      <w:r>
        <w:rPr>
          <w:rFonts w:asci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财政局、</w:t>
      </w:r>
      <w:r>
        <w:rPr>
          <w:rFonts w:asci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司法局。</w:t>
      </w:r>
      <w:r>
        <w:rPr>
          <w:rFonts w:ascii="仿宋" w:eastAsia="仿宋" w:cs="仿宋"/>
          <w:sz w:val="32"/>
          <w:szCs w:val="32"/>
          <w:lang w:val="en-US" w:eastAsia="zh-CN"/>
        </w:rPr>
        <w:t>成员单位实行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周报告制度。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hint="eastAsia" w:ascii="楷体" w:eastAsia="楷体" w:cs="楷体"/>
          <w:sz w:val="32"/>
          <w:szCs w:val="32"/>
          <w:lang w:val="en-US" w:eastAsia="zh-CN"/>
        </w:rPr>
        <w:t>（</w:t>
      </w:r>
      <w:r>
        <w:rPr>
          <w:rFonts w:asci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eastAsia="楷体" w:cs="楷体"/>
          <w:sz w:val="32"/>
          <w:szCs w:val="32"/>
          <w:lang w:val="en-US" w:eastAsia="zh-CN"/>
        </w:rPr>
        <w:t>）联席会议</w:t>
      </w:r>
      <w:r>
        <w:rPr>
          <w:rFonts w:ascii="楷体" w:eastAsia="楷体" w:cs="楷体"/>
          <w:sz w:val="32"/>
          <w:szCs w:val="32"/>
          <w:lang w:val="en-US" w:eastAsia="zh-CN"/>
        </w:rPr>
        <w:t>召集召开。</w:t>
      </w:r>
      <w:r>
        <w:rPr>
          <w:rFonts w:hint="eastAsia" w:ascii="方正仿宋_GBK" w:eastAsia="方正仿宋_GBK" w:cs="楷体"/>
          <w:sz w:val="32"/>
          <w:szCs w:val="32"/>
          <w:lang w:val="en-US" w:eastAsia="zh-CN"/>
        </w:rPr>
        <w:t>联席会议由</w:t>
      </w:r>
      <w:r>
        <w:rPr>
          <w:rFonts w:ascii="方正仿宋_GBK" w:eastAsia="方正仿宋_GBK" w:cs="楷体"/>
          <w:sz w:val="32"/>
          <w:szCs w:val="32"/>
          <w:lang w:val="en-US" w:eastAsia="zh-CN"/>
        </w:rPr>
        <w:t>项目创建领导小组组长</w:t>
      </w:r>
      <w:r>
        <w:rPr>
          <w:rFonts w:hint="eastAsia" w:ascii="方正仿宋_GBK" w:eastAsia="方正仿宋_GBK" w:cs="楷体"/>
          <w:sz w:val="32"/>
          <w:szCs w:val="32"/>
          <w:lang w:val="en-US" w:eastAsia="zh-CN"/>
        </w:rPr>
        <w:t>或者</w:t>
      </w:r>
      <w:r>
        <w:rPr>
          <w:rFonts w:ascii="方正仿宋_GBK" w:eastAsia="方正仿宋_GBK" w:cs="楷体"/>
          <w:sz w:val="32"/>
          <w:szCs w:val="32"/>
          <w:lang w:val="en-US" w:eastAsia="zh-CN"/>
        </w:rPr>
        <w:t>其</w:t>
      </w:r>
      <w:r>
        <w:rPr>
          <w:rFonts w:hint="eastAsia" w:ascii="方正仿宋_GBK" w:eastAsia="方正仿宋_GBK" w:cs="楷体"/>
          <w:sz w:val="32"/>
          <w:szCs w:val="32"/>
          <w:lang w:val="en-US" w:eastAsia="zh-CN"/>
        </w:rPr>
        <w:t>委托的负责同志召集。</w:t>
      </w:r>
      <w:r>
        <w:rPr>
          <w:rFonts w:ascii="仿宋" w:eastAsia="仿宋" w:cs="仿宋"/>
          <w:sz w:val="32"/>
          <w:szCs w:val="32"/>
          <w:lang w:val="en-US" w:eastAsia="zh-CN"/>
        </w:rPr>
        <w:t>联席会议原则上每半个月召开一次，遇到特殊情况可召开专题会议。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eastAsia="仿宋" w:cs="仿宋"/>
          <w:sz w:val="32"/>
          <w:szCs w:val="32"/>
          <w:lang w:val="en-US" w:eastAsia="zh-CN"/>
        </w:rPr>
      </w:pPr>
      <w:r>
        <w:rPr>
          <w:rFonts w:hint="eastAsia" w:ascii="楷体" w:eastAsia="楷体" w:cs="楷体"/>
          <w:sz w:val="32"/>
          <w:szCs w:val="32"/>
          <w:lang w:val="en-US" w:eastAsia="zh-CN"/>
        </w:rPr>
        <w:t>（</w:t>
      </w:r>
      <w:r>
        <w:rPr>
          <w:rFonts w:ascii="楷体" w:eastAsia="楷体" w:cs="楷体"/>
          <w:sz w:val="32"/>
          <w:szCs w:val="32"/>
          <w:lang w:val="en-US" w:eastAsia="zh-CN"/>
        </w:rPr>
        <w:t>三</w:t>
      </w:r>
      <w:r>
        <w:rPr>
          <w:rFonts w:hint="eastAsia" w:ascii="楷体" w:eastAsia="楷体" w:cs="楷体"/>
          <w:sz w:val="32"/>
          <w:szCs w:val="32"/>
          <w:lang w:val="en-US" w:eastAsia="zh-CN"/>
        </w:rPr>
        <w:t>）</w:t>
      </w:r>
      <w:r>
        <w:rPr>
          <w:rFonts w:ascii="楷体" w:eastAsia="楷体" w:cs="楷体"/>
          <w:sz w:val="32"/>
          <w:szCs w:val="32"/>
          <w:lang w:val="en-US" w:eastAsia="zh-CN"/>
        </w:rPr>
        <w:t>建立</w:t>
      </w:r>
      <w:r>
        <w:rPr>
          <w:rFonts w:hint="eastAsia" w:ascii="楷体" w:eastAsia="楷体" w:cs="楷体"/>
          <w:sz w:val="32"/>
          <w:szCs w:val="32"/>
          <w:lang w:val="en-US" w:eastAsia="zh-CN"/>
        </w:rPr>
        <w:t>联系会议</w:t>
      </w:r>
      <w:r>
        <w:rPr>
          <w:rFonts w:ascii="楷体" w:eastAsia="楷体" w:cs="楷体"/>
          <w:sz w:val="32"/>
          <w:szCs w:val="32"/>
          <w:lang w:val="en-US" w:eastAsia="zh-CN"/>
        </w:rPr>
        <w:t>联络员制度。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联席会议成员单位要</w:t>
      </w:r>
      <w:r>
        <w:rPr>
          <w:rFonts w:ascii="仿宋" w:eastAsia="仿宋" w:cs="仿宋"/>
          <w:sz w:val="32"/>
          <w:szCs w:val="32"/>
          <w:lang w:val="en-US" w:eastAsia="zh-CN"/>
        </w:rPr>
        <w:t>上报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一名分管领导</w:t>
      </w:r>
      <w:r>
        <w:rPr>
          <w:rFonts w:ascii="仿宋" w:eastAsia="仿宋" w:cs="仿宋"/>
          <w:sz w:val="32"/>
          <w:szCs w:val="32"/>
          <w:lang w:val="en-US" w:eastAsia="zh-CN"/>
        </w:rPr>
        <w:t>担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任联络员，负责与</w:t>
      </w:r>
      <w:r>
        <w:rPr>
          <w:rFonts w:ascii="仿宋" w:eastAsia="仿宋" w:cs="仿宋"/>
          <w:sz w:val="32"/>
          <w:szCs w:val="32"/>
          <w:lang w:val="en-US" w:eastAsia="zh-CN"/>
        </w:rPr>
        <w:t>项目创建领导小组办公室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的日常联络工作。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二、联席会议议事内容及</w:t>
      </w:r>
      <w:r>
        <w:rPr>
          <w:rFonts w:ascii="黑体" w:eastAsia="黑体" w:cs="黑体"/>
          <w:sz w:val="32"/>
          <w:szCs w:val="32"/>
          <w:lang w:val="en-US" w:eastAsia="zh-CN"/>
        </w:rPr>
        <w:t>成员单位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" w:eastAsia="楷体" w:cs="楷体"/>
          <w:sz w:val="32"/>
          <w:szCs w:val="32"/>
          <w:lang w:val="en-US" w:eastAsia="zh-CN"/>
        </w:rPr>
      </w:pPr>
      <w:r>
        <w:rPr>
          <w:rFonts w:hint="eastAsia" w:ascii="楷体" w:eastAsia="楷体" w:cs="楷体"/>
          <w:sz w:val="32"/>
          <w:szCs w:val="32"/>
          <w:lang w:val="en-US" w:eastAsia="zh-CN"/>
        </w:rPr>
        <w:t>（一）联席会议议事内容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left="0" w:firstLine="640" w:firstLineChars="200"/>
        <w:rPr>
          <w:rFonts w:hint="eastAsia" w:ascii="方正仿宋_GBK" w:eastAsia="方正仿宋_GBK" w:cs="仿宋"/>
          <w:sz w:val="32"/>
          <w:szCs w:val="32"/>
          <w:lang w:val="en-US" w:eastAsia="zh-CN"/>
        </w:rPr>
      </w:pPr>
      <w:r>
        <w:rPr>
          <w:rFonts w:hint="eastAsia" w:ascii="方正仿宋_GBK" w:eastAsia="方正仿宋_GBK" w:cs="仿宋"/>
          <w:sz w:val="32"/>
          <w:szCs w:val="32"/>
          <w:lang w:val="en-US" w:eastAsia="zh-CN"/>
        </w:rPr>
        <w:t>1.研究部署探索</w:t>
      </w:r>
      <w:r>
        <w:rPr>
          <w:rFonts w:ascii="方正仿宋_GBK" w:eastAsia="方正仿宋_GBK" w:cs="仿宋"/>
          <w:sz w:val="32"/>
          <w:szCs w:val="32"/>
          <w:lang w:val="en-US" w:eastAsia="zh-CN"/>
        </w:rPr>
        <w:t>推行</w:t>
      </w:r>
      <w:r>
        <w:rPr>
          <w:rFonts w:hint="eastAsia" w:ascii="方正仿宋_GBK" w:eastAsia="方正仿宋_GBK" w:cs="仿宋"/>
          <w:sz w:val="32"/>
          <w:szCs w:val="32"/>
          <w:lang w:val="en-US" w:eastAsia="zh-CN"/>
        </w:rPr>
        <w:t>涉企行政执法案件经济影响评价制度创建工作</w:t>
      </w:r>
      <w:r>
        <w:rPr>
          <w:rFonts w:ascii="方正仿宋_GBK" w:eastAsia="方正仿宋_GBK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left="0" w:firstLine="640" w:firstLineChars="200"/>
        <w:rPr>
          <w:rFonts w:hint="eastAsia" w:ascii="方正仿宋_GBK" w:eastAsia="方正仿宋_GBK" w:cs="仿宋"/>
          <w:sz w:val="32"/>
          <w:szCs w:val="32"/>
          <w:lang w:val="en-US" w:eastAsia="zh-CN"/>
        </w:rPr>
      </w:pPr>
      <w:r>
        <w:rPr>
          <w:rFonts w:hint="eastAsia" w:ascii="方正仿宋_GBK" w:eastAsia="方正仿宋_GBK" w:cs="仿宋"/>
          <w:sz w:val="32"/>
          <w:szCs w:val="32"/>
          <w:lang w:val="en-US" w:eastAsia="zh-CN"/>
        </w:rPr>
        <w:t>2.加强督办检查，定期通报全市探索</w:t>
      </w:r>
      <w:r>
        <w:rPr>
          <w:rFonts w:ascii="方正仿宋_GBK" w:eastAsia="方正仿宋_GBK" w:cs="仿宋"/>
          <w:sz w:val="32"/>
          <w:szCs w:val="32"/>
          <w:lang w:val="en-US" w:eastAsia="zh-CN"/>
        </w:rPr>
        <w:t>推行</w:t>
      </w:r>
      <w:r>
        <w:rPr>
          <w:rFonts w:hint="eastAsia" w:ascii="方正仿宋_GBK" w:eastAsia="方正仿宋_GBK" w:cs="仿宋"/>
          <w:sz w:val="32"/>
          <w:szCs w:val="32"/>
          <w:lang w:val="en-US" w:eastAsia="zh-CN"/>
        </w:rPr>
        <w:t>涉企行政执法案件经济影响评估制度创建工作进度</w:t>
      </w:r>
      <w:r>
        <w:rPr>
          <w:rFonts w:ascii="方正仿宋_GBK" w:eastAsia="方正仿宋_GBK" w:cs="仿宋"/>
          <w:sz w:val="32"/>
          <w:szCs w:val="32"/>
          <w:lang w:val="en-US" w:eastAsia="zh-CN"/>
        </w:rPr>
        <w:t>、</w:t>
      </w:r>
      <w:r>
        <w:rPr>
          <w:rFonts w:hint="eastAsia" w:ascii="方正仿宋_GBK" w:eastAsia="方正仿宋_GBK" w:cs="仿宋"/>
          <w:sz w:val="32"/>
          <w:szCs w:val="32"/>
          <w:lang w:val="en-US" w:eastAsia="zh-CN"/>
        </w:rPr>
        <w:t>完成情况</w:t>
      </w:r>
      <w:r>
        <w:rPr>
          <w:rFonts w:ascii="方正仿宋_GBK" w:eastAsia="方正仿宋_GBK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eastAsia="方正仿宋_GBK" w:cs="仿宋"/>
          <w:sz w:val="32"/>
          <w:szCs w:val="32"/>
          <w:lang w:val="en-US" w:eastAsia="zh-CN"/>
        </w:rPr>
      </w:pPr>
      <w:r>
        <w:rPr>
          <w:rFonts w:hint="eastAsia" w:ascii="方正仿宋_GBK" w:eastAsia="方正仿宋_GBK" w:cs="仿宋"/>
          <w:sz w:val="32"/>
          <w:szCs w:val="32"/>
          <w:lang w:val="en-US" w:eastAsia="zh-CN"/>
        </w:rPr>
        <w:t>3.研究解决在创建工作中存在的问题及困难。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楷体_GBK" w:eastAsia="方正楷体_GBK" w:cs="楷体"/>
          <w:sz w:val="32"/>
          <w:szCs w:val="32"/>
          <w:lang w:val="en-US" w:eastAsia="zh-CN"/>
        </w:rPr>
      </w:pPr>
      <w:r>
        <w:rPr>
          <w:rFonts w:hint="eastAsia" w:ascii="方正楷体_GBK" w:eastAsia="方正楷体_GBK" w:cs="楷体"/>
          <w:sz w:val="32"/>
          <w:szCs w:val="32"/>
          <w:lang w:val="en-US" w:eastAsia="zh-CN"/>
        </w:rPr>
        <w:t>（二）联席会议</w:t>
      </w:r>
      <w:r>
        <w:rPr>
          <w:rFonts w:ascii="方正楷体_GBK" w:eastAsia="方正楷体_GBK" w:cs="楷体"/>
          <w:sz w:val="32"/>
          <w:szCs w:val="32"/>
          <w:lang w:val="en-US" w:eastAsia="zh-CN"/>
        </w:rPr>
        <w:t>成员单位</w:t>
      </w:r>
      <w:r>
        <w:rPr>
          <w:rFonts w:hint="eastAsia" w:ascii="方正楷体_GBK" w:eastAsia="方正楷体_GBK" w:cs="楷体"/>
          <w:sz w:val="32"/>
          <w:szCs w:val="32"/>
          <w:lang w:val="en-US" w:eastAsia="zh-CN"/>
        </w:rPr>
        <w:t>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eastAsia="方正仿宋_GBK" w:cs="仿宋"/>
          <w:sz w:val="32"/>
          <w:szCs w:val="32"/>
          <w:lang w:val="en-US" w:eastAsia="zh-CN"/>
        </w:rPr>
      </w:pPr>
      <w:r>
        <w:rPr>
          <w:rFonts w:hint="eastAsia" w:ascii="方正仿宋_GBK" w:eastAsia="方正仿宋_GBK" w:cs="仿宋"/>
          <w:sz w:val="32"/>
          <w:szCs w:val="32"/>
          <w:lang w:val="en-US" w:eastAsia="zh-CN"/>
        </w:rPr>
        <w:t>1.</w:t>
      </w:r>
      <w:r>
        <w:rPr>
          <w:rFonts w:ascii="方正仿宋_GBK" w:eastAsia="方正仿宋_GBK" w:cs="仿宋"/>
          <w:sz w:val="32"/>
          <w:szCs w:val="32"/>
          <w:lang w:val="en-US" w:eastAsia="zh-CN"/>
        </w:rPr>
        <w:t>市</w:t>
      </w:r>
      <w:r>
        <w:rPr>
          <w:rFonts w:hint="eastAsia" w:ascii="方正仿宋_GBK" w:eastAsia="方正仿宋_GBK" w:cs="仿宋"/>
          <w:sz w:val="32"/>
          <w:szCs w:val="32"/>
          <w:lang w:val="en-US" w:eastAsia="zh-CN"/>
        </w:rPr>
        <w:t>司法局负责整个创建工作统筹、协调、指导、宣传、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方正仿宋_GBK" w:eastAsia="方正仿宋_GBK" w:cs="仿宋"/>
          <w:sz w:val="32"/>
          <w:szCs w:val="32"/>
          <w:lang w:val="en-US" w:eastAsia="zh-CN"/>
        </w:rPr>
      </w:pPr>
      <w:r>
        <w:rPr>
          <w:rFonts w:hint="eastAsia" w:ascii="方正仿宋_GBK" w:eastAsia="方正仿宋_GBK" w:cs="仿宋"/>
          <w:sz w:val="32"/>
          <w:szCs w:val="32"/>
          <w:lang w:val="en-US" w:eastAsia="zh-CN"/>
        </w:rPr>
        <w:t>督查</w:t>
      </w:r>
      <w:r>
        <w:rPr>
          <w:rFonts w:ascii="方正仿宋_GBK" w:eastAsia="方正仿宋_GBK" w:cs="仿宋"/>
          <w:sz w:val="32"/>
          <w:szCs w:val="32"/>
          <w:lang w:val="en-US" w:eastAsia="zh-CN"/>
        </w:rPr>
        <w:t>检查</w:t>
      </w:r>
      <w:r>
        <w:rPr>
          <w:rFonts w:hint="eastAsia" w:ascii="方正仿宋_GBK" w:eastAsia="方正仿宋_GBK" w:cs="仿宋"/>
          <w:sz w:val="32"/>
          <w:szCs w:val="32"/>
          <w:lang w:val="en-US" w:eastAsia="zh-CN"/>
        </w:rPr>
        <w:t>等工作</w:t>
      </w:r>
      <w:r>
        <w:rPr>
          <w:rFonts w:ascii="方正仿宋_GBK" w:eastAsia="方正仿宋_GBK" w:cs="仿宋"/>
          <w:sz w:val="32"/>
          <w:szCs w:val="32"/>
          <w:lang w:val="en-US" w:eastAsia="zh-CN"/>
        </w:rPr>
        <w:t>，负</w:t>
      </w:r>
      <w:r>
        <w:rPr>
          <w:rFonts w:hint="eastAsia" w:ascii="方正仿宋_GBK" w:eastAsia="方正仿宋_GBK" w:cs="仿宋"/>
          <w:sz w:val="32"/>
          <w:szCs w:val="32"/>
          <w:lang w:val="en-US" w:eastAsia="zh-CN"/>
        </w:rPr>
        <w:t>责与上级</w:t>
      </w:r>
      <w:r>
        <w:rPr>
          <w:rFonts w:ascii="方正仿宋_GBK" w:eastAsia="方正仿宋_GBK" w:cs="仿宋"/>
          <w:sz w:val="32"/>
          <w:szCs w:val="32"/>
          <w:lang w:val="en-US" w:eastAsia="zh-CN"/>
        </w:rPr>
        <w:t>主管</w:t>
      </w:r>
      <w:r>
        <w:rPr>
          <w:rFonts w:hint="eastAsia" w:ascii="方正仿宋_GBK" w:eastAsia="方正仿宋_GBK" w:cs="仿宋"/>
          <w:sz w:val="32"/>
          <w:szCs w:val="32"/>
          <w:lang w:val="en-US" w:eastAsia="zh-CN"/>
        </w:rPr>
        <w:t>部门沟通协调</w:t>
      </w:r>
      <w:r>
        <w:rPr>
          <w:rFonts w:ascii="方正仿宋_GBK" w:eastAsia="方正仿宋_GBK" w:cs="仿宋"/>
          <w:sz w:val="32"/>
          <w:szCs w:val="32"/>
          <w:lang w:val="en-US" w:eastAsia="zh-CN"/>
        </w:rPr>
        <w:t>、联络汇报等</w:t>
      </w:r>
      <w:r>
        <w:rPr>
          <w:rFonts w:hint="eastAsia" w:ascii="方正仿宋_GBK" w:eastAsia="方正仿宋_GBK" w:cs="仿宋"/>
          <w:sz w:val="32"/>
          <w:szCs w:val="32"/>
          <w:lang w:val="en-US" w:eastAsia="zh-CN"/>
        </w:rPr>
        <w:t>相关事宜。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firstLine="640" w:firstLineChars="200"/>
        <w:rPr>
          <w:rFonts w:hint="eastAsia" w:ascii="方正仿宋_GBK" w:eastAsia="方正仿宋_GBK" w:cs="仿宋"/>
          <w:sz w:val="32"/>
          <w:szCs w:val="32"/>
          <w:lang w:val="en-US" w:eastAsia="zh-CN"/>
        </w:rPr>
      </w:pPr>
      <w:r>
        <w:rPr>
          <w:rFonts w:hint="eastAsia" w:ascii="方正仿宋_GBK" w:eastAsia="方正仿宋_GBK" w:cs="仿宋"/>
          <w:sz w:val="32"/>
          <w:szCs w:val="32"/>
          <w:lang w:val="en-US" w:eastAsia="zh-CN"/>
        </w:rPr>
        <w:t>2.市营商办负责各行政执法单位协调，解决创建</w:t>
      </w:r>
      <w:r>
        <w:rPr>
          <w:rFonts w:ascii="方正仿宋_GBK" w:eastAsia="方正仿宋_GBK" w:cs="仿宋"/>
          <w:sz w:val="32"/>
          <w:szCs w:val="32"/>
          <w:lang w:val="en-US" w:eastAsia="zh-CN"/>
        </w:rPr>
        <w:t>工作</w:t>
      </w:r>
      <w:r>
        <w:rPr>
          <w:rFonts w:hint="eastAsia" w:ascii="方正仿宋_GBK" w:eastAsia="方正仿宋_GBK" w:cs="仿宋"/>
          <w:sz w:val="32"/>
          <w:szCs w:val="32"/>
          <w:lang w:val="en-US" w:eastAsia="zh-CN"/>
        </w:rPr>
        <w:t>中</w:t>
      </w:r>
      <w:r>
        <w:rPr>
          <w:rFonts w:ascii="方正仿宋_GBK" w:eastAsia="方正仿宋_GBK" w:cs="仿宋"/>
          <w:sz w:val="32"/>
          <w:szCs w:val="32"/>
          <w:lang w:val="en-US" w:eastAsia="zh-CN"/>
        </w:rPr>
        <w:t>的</w:t>
      </w:r>
      <w:r>
        <w:rPr>
          <w:rFonts w:hint="eastAsia" w:ascii="方正仿宋_GBK" w:eastAsia="方正仿宋_GBK" w:cs="仿宋"/>
          <w:sz w:val="32"/>
          <w:szCs w:val="32"/>
          <w:lang w:val="en-US" w:eastAsia="zh-CN"/>
        </w:rPr>
        <w:t>具体困难，</w:t>
      </w:r>
      <w:r>
        <w:rPr>
          <w:rFonts w:ascii="方正仿宋_GBK" w:eastAsia="方正仿宋_GBK" w:cs="仿宋"/>
          <w:sz w:val="32"/>
          <w:szCs w:val="32"/>
          <w:lang w:val="en-US" w:eastAsia="zh-CN"/>
        </w:rPr>
        <w:t>参与</w:t>
      </w:r>
      <w:r>
        <w:rPr>
          <w:rFonts w:hint="eastAsia" w:ascii="方正仿宋_GBK" w:eastAsia="方正仿宋_GBK" w:cs="仿宋"/>
          <w:sz w:val="32"/>
          <w:szCs w:val="32"/>
          <w:lang w:val="en-US" w:eastAsia="zh-CN"/>
        </w:rPr>
        <w:t>督办检查。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eastAsia="方正仿宋_GBK" w:cs="仿宋"/>
          <w:sz w:val="32"/>
          <w:szCs w:val="32"/>
          <w:lang w:val="en-US" w:eastAsia="zh-CN"/>
        </w:rPr>
      </w:pPr>
      <w:r>
        <w:rPr>
          <w:rFonts w:hint="eastAsia" w:ascii="方正仿宋_GBK" w:eastAsia="方正仿宋_GBK" w:cs="仿宋"/>
          <w:sz w:val="32"/>
          <w:szCs w:val="32"/>
          <w:lang w:val="en-US" w:eastAsia="zh-CN"/>
        </w:rPr>
        <w:t>3.</w:t>
      </w:r>
      <w:r>
        <w:rPr>
          <w:rFonts w:ascii="方正仿宋_GBK" w:eastAsia="方正仿宋_GBK" w:cs="仿宋"/>
          <w:sz w:val="32"/>
          <w:szCs w:val="32"/>
          <w:lang w:val="en-US" w:eastAsia="zh-CN"/>
        </w:rPr>
        <w:t>市</w:t>
      </w:r>
      <w:r>
        <w:rPr>
          <w:rFonts w:hint="eastAsia" w:ascii="方正仿宋_GBK" w:eastAsia="方正仿宋_GBK" w:cs="仿宋"/>
          <w:sz w:val="32"/>
          <w:szCs w:val="32"/>
          <w:lang w:val="en-US" w:eastAsia="zh-CN"/>
        </w:rPr>
        <w:t>财政局负责整个创建工作的经费保障。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left="0" w:firstLine="640" w:firstLineChars="200"/>
        <w:rPr>
          <w:rFonts w:hint="eastAsia" w:ascii="方正仿宋_GBK" w:eastAsia="方正仿宋_GBK" w:cs="仿宋"/>
          <w:sz w:val="32"/>
          <w:szCs w:val="32"/>
          <w:lang w:val="en-US" w:eastAsia="zh-CN"/>
        </w:rPr>
      </w:pPr>
      <w:r>
        <w:rPr>
          <w:rFonts w:hint="eastAsia" w:ascii="方正仿宋_GBK" w:eastAsia="方正仿宋_GBK" w:cs="仿宋"/>
          <w:sz w:val="32"/>
          <w:szCs w:val="32"/>
          <w:lang w:val="en-US" w:eastAsia="zh-CN"/>
        </w:rPr>
        <w:t>4.</w:t>
      </w:r>
      <w:r>
        <w:rPr>
          <w:rFonts w:ascii="方正仿宋_GBK" w:eastAsia="方正仿宋_GBK" w:cs="仿宋"/>
          <w:sz w:val="32"/>
          <w:szCs w:val="32"/>
          <w:lang w:val="en-US" w:eastAsia="zh-CN"/>
        </w:rPr>
        <w:t>其他</w:t>
      </w:r>
      <w:r>
        <w:rPr>
          <w:rFonts w:hint="eastAsia" w:ascii="方正仿宋_GBK" w:eastAsia="方正仿宋_GBK" w:cs="仿宋"/>
          <w:sz w:val="32"/>
          <w:szCs w:val="32"/>
          <w:lang w:val="en-US" w:eastAsia="zh-CN"/>
        </w:rPr>
        <w:t>行政执法</w:t>
      </w:r>
      <w:r>
        <w:rPr>
          <w:rFonts w:ascii="方正仿宋_GBK" w:eastAsia="方正仿宋_GBK" w:cs="仿宋"/>
          <w:sz w:val="32"/>
          <w:szCs w:val="32"/>
          <w:lang w:val="en-US" w:eastAsia="zh-CN"/>
        </w:rPr>
        <w:t>部门</w:t>
      </w:r>
      <w:r>
        <w:rPr>
          <w:rFonts w:hint="eastAsia" w:ascii="方正仿宋_GBK" w:eastAsia="方正仿宋_GBK" w:cs="仿宋"/>
          <w:sz w:val="32"/>
          <w:szCs w:val="32"/>
          <w:lang w:val="en-US" w:eastAsia="zh-CN"/>
        </w:rPr>
        <w:t>根据各自职责，按照</w:t>
      </w:r>
      <w:r>
        <w:rPr>
          <w:rFonts w:ascii="方正仿宋_GBK" w:eastAsia="方正仿宋_GBK" w:cs="仿宋"/>
          <w:sz w:val="32"/>
          <w:szCs w:val="32"/>
          <w:lang w:val="en-US" w:eastAsia="zh-CN"/>
        </w:rPr>
        <w:t>工作</w:t>
      </w:r>
      <w:r>
        <w:rPr>
          <w:rFonts w:hint="eastAsia" w:ascii="方正仿宋_GBK" w:eastAsia="方正仿宋_GBK" w:cs="仿宋"/>
          <w:sz w:val="32"/>
          <w:szCs w:val="32"/>
          <w:lang w:val="en-US" w:eastAsia="zh-CN"/>
        </w:rPr>
        <w:t>要求</w:t>
      </w:r>
      <w:r>
        <w:rPr>
          <w:rFonts w:ascii="方正仿宋_GBK" w:eastAsia="方正仿宋_GBK" w:cs="仿宋"/>
          <w:sz w:val="32"/>
          <w:szCs w:val="32"/>
          <w:lang w:val="en-US" w:eastAsia="zh-CN"/>
        </w:rPr>
        <w:t>高标准完成创建工作</w:t>
      </w:r>
      <w:r>
        <w:rPr>
          <w:rFonts w:hint="eastAsia" w:ascii="方正仿宋_GBK" w:eastAsia="方正仿宋_GBK" w:cs="仿宋"/>
          <w:sz w:val="32"/>
          <w:szCs w:val="32"/>
          <w:lang w:val="en-US" w:eastAsia="zh-CN"/>
        </w:rPr>
        <w:t>，</w:t>
      </w:r>
      <w:r>
        <w:rPr>
          <w:rFonts w:ascii="方正仿宋_GBK" w:eastAsia="方正仿宋_GBK" w:cs="仿宋"/>
          <w:sz w:val="32"/>
          <w:szCs w:val="32"/>
          <w:lang w:val="en-US" w:eastAsia="zh-CN"/>
        </w:rPr>
        <w:t>每个成员单位要负责</w:t>
      </w:r>
      <w:r>
        <w:rPr>
          <w:rFonts w:hint="eastAsia" w:ascii="方正仿宋_GBK" w:eastAsia="方正仿宋_GBK" w:cs="仿宋"/>
          <w:sz w:val="32"/>
          <w:szCs w:val="32"/>
          <w:lang w:val="en-US" w:eastAsia="zh-CN"/>
        </w:rPr>
        <w:t>提供3</w:t>
      </w:r>
      <w:r>
        <w:rPr>
          <w:rFonts w:ascii="方正仿宋_GBK" w:eastAsia="方正仿宋_GBK" w:cs="仿宋"/>
          <w:sz w:val="32"/>
          <w:szCs w:val="32"/>
          <w:lang w:val="en-US" w:eastAsia="zh-CN"/>
        </w:rPr>
        <w:t>个</w:t>
      </w:r>
      <w:r>
        <w:rPr>
          <w:rFonts w:hint="eastAsia" w:ascii="方正仿宋_GBK" w:eastAsia="方正仿宋_GBK" w:cs="仿宋"/>
          <w:sz w:val="32"/>
          <w:szCs w:val="32"/>
          <w:lang w:val="en-US" w:eastAsia="zh-CN"/>
        </w:rPr>
        <w:t>以上</w:t>
      </w:r>
      <w:r>
        <w:rPr>
          <w:rFonts w:ascii="方正仿宋_GBK" w:eastAsia="方正仿宋_GBK" w:cs="仿宋"/>
          <w:sz w:val="32"/>
          <w:szCs w:val="32"/>
          <w:lang w:val="en-US" w:eastAsia="zh-CN"/>
        </w:rPr>
        <w:t>的</w:t>
      </w:r>
      <w:r>
        <w:rPr>
          <w:rFonts w:hint="eastAsia" w:ascii="方正仿宋_GBK" w:eastAsia="方正仿宋_GBK" w:cs="仿宋"/>
          <w:sz w:val="32"/>
          <w:szCs w:val="32"/>
          <w:lang w:val="en-US" w:eastAsia="zh-CN"/>
        </w:rPr>
        <w:t>高质量样本案例</w:t>
      </w:r>
      <w:r>
        <w:rPr>
          <w:rFonts w:ascii="方正仿宋_GBK" w:eastAsia="方正仿宋_GBK" w:cs="仿宋"/>
          <w:sz w:val="32"/>
          <w:szCs w:val="32"/>
          <w:lang w:val="en-US" w:eastAsia="zh-CN"/>
        </w:rPr>
        <w:t>。</w:t>
      </w:r>
      <w:r>
        <w:rPr>
          <w:rFonts w:hint="eastAsia" w:ascii="方正仿宋_GBK" w:eastAsia="方正仿宋_GBK" w:cs="仿宋"/>
          <w:sz w:val="32"/>
          <w:szCs w:val="32"/>
          <w:lang w:val="en-US" w:eastAsia="zh-CN"/>
        </w:rPr>
        <w:t xml:space="preserve">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2390" cy="133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694" cy="133159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0.5pt;width:5.7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qiyeL1QAAAAMBAAAPAAAAAAAAAAEAIAAAACIAAABkcnMvZG93&#10;bnJldi54bWxQSwECFAAUAAAACACHTuJAYyYrgAMCAADzAwAADgAAAAAAAAABACAAAAAkAQAAZHJz&#10;L2Uyb0RvYy54bWxQSwUGAAAAAAYABgBZAQAAmQ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37C18D"/>
    <w:multiLevelType w:val="singleLevel"/>
    <w:tmpl w:val="9A37C18D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NjNhNjBlYzBjMmMzZDEzMGY2ZmQ5NWFhM2IwMmY3NmMifQ=="/>
  </w:docVars>
  <w:rsids>
    <w:rsidRoot w:val="00000000"/>
    <w:rsid w:val="3A576A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705</Words>
  <Characters>712</Characters>
  <Lines>37</Lines>
  <Paragraphs>18</Paragraphs>
  <TotalTime>92</TotalTime>
  <ScaleCrop>false</ScaleCrop>
  <LinksUpToDate>false</LinksUpToDate>
  <CharactersWithSpaces>716</CharactersWithSpaces>
  <Application>WPS Office_11.1.0.12302_F1E327BC-269C-435d-A152-05C5408002CA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2022-07-05T07:08:00Z</dcterms:created>
  <dc:creator>暮</dc:creator>
  <cp:lastModifiedBy>苗</cp:lastModifiedBy>
  <cp:lastPrinted>2022-07-11T07:20:00Z</cp:lastPrinted>
  <dcterms:modified xsi:type="dcterms:W3CDTF">2022-08-29T02:53:17Z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0C87E715D4914FF399F1195221C4A9A2</vt:lpwstr>
  </property>
</Properties>
</file>