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B1DF4">
      <w:pPr>
        <w:keepNext w:val="0"/>
        <w:keepLines w:val="0"/>
        <w:pageBreakBefore w:val="0"/>
        <w:kinsoku/>
        <w:wordWrap/>
        <w:overflowPunct/>
        <w:topLinePunct w:val="0"/>
        <w:autoSpaceDE/>
        <w:autoSpaceDN/>
        <w:bidi w:val="0"/>
        <w:adjustRightInd/>
        <w:snapToGrid/>
        <w:spacing w:after="240" w:line="500" w:lineRule="exact"/>
        <w:jc w:val="center"/>
        <w:textAlignment w:val="auto"/>
        <w:rPr>
          <w:rFonts w:hint="eastAsia" w:ascii="黑体" w:hAnsi="黑体" w:eastAsia="黑体"/>
          <w:sz w:val="32"/>
          <w:szCs w:val="32"/>
          <w14:ligatures w14:val="standardContextual"/>
        </w:rPr>
      </w:pPr>
      <w:r>
        <w:rPr>
          <w:rFonts w:hint="eastAsia" w:ascii="黑体" w:hAnsi="黑体" w:eastAsia="黑体"/>
          <w:sz w:val="32"/>
          <w:szCs w:val="32"/>
          <w14:ligatures w14:val="standardContextual"/>
        </w:rPr>
        <w:t>第三集《仪轨》</w:t>
      </w:r>
    </w:p>
    <w:p w14:paraId="19F34001">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【配音】2024年5月18日，国际博物馆日，阳光洒满湖北考古博物馆的展厅。在这一天，两件来自石家河遗址的陶塑制品首次公诸于世，它们触动了在场每一位观众的心弦。</w:t>
      </w:r>
    </w:p>
    <w:p w14:paraId="1F34F2BB">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 xml:space="preserve">【同期声】湖北省文物考古研究院院长 方勤 </w:t>
      </w:r>
      <w:r>
        <w:rPr>
          <w:rFonts w:hint="eastAsia" w:ascii="宋体" w:hAnsi="宋体" w:cstheme="minorBidi"/>
          <w:kern w:val="2"/>
          <w:sz w:val="28"/>
          <w:szCs w:val="28"/>
          <w:lang w:val="en-US" w:eastAsia="zh-CN" w:bidi="ar-SA"/>
          <w14:ligatures w14:val="standardContextual"/>
        </w:rPr>
        <w:t>今天我们也是第一次这么近距离地来观看它。</w:t>
      </w:r>
    </w:p>
    <w:p w14:paraId="4F04968A">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【配音】这两件陶塑，一件以沉思者的姿态，静静地诉说着千年的故事；另一件则是一位怀抱婴孩的母亲形象，那份慈爱跨越时空，我们仿佛感受到母爱的温度。</w:t>
      </w:r>
    </w:p>
    <w:p w14:paraId="76EF2379">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【同期声】一级美术师 湖北省美术院雕塑室主任 李三汉</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这次看到的两件陶塑是活生生的、有血有肉的创作。</w:t>
      </w:r>
    </w:p>
    <w:p w14:paraId="6DA121BB">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【同期声】中国社会科学院考古研究所研究员 中国社会科学院研究生院教授 王仁湘</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它很快让人想起罗丹的雕塑《思想者》。</w:t>
      </w:r>
    </w:p>
    <w:p w14:paraId="4C3D3AE6">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一天，这两件来自远古的陶塑制品有了属于自己的名字“东方思想者”和“母与子”。它们也是邓家湾遗址出土的上万件陶塑制品中的一分子。那么，石家河先民为何要创作出如此数量巨大神态鲜活的陶俑和陶塑动物呢？</w:t>
      </w:r>
    </w:p>
    <w:p w14:paraId="347F0C92">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国之大事，在祀与戎。这两件陶塑不仅是艺术作品，更是石家河时期祭祀用的礼器。</w:t>
      </w:r>
    </w:p>
    <w:p w14:paraId="1B4CB3FA">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【配音】那时的石家河城远离战火，现世安稳，祭祀是头等大事。</w:t>
      </w:r>
    </w:p>
    <w:p w14:paraId="1EFA3FC8">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【同期声】湖北大学历史文化学院教授 刘辉</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祭祀是统治者治理这个国家，组织和影响群众的一个非常重要的手段，它有助于形成统一的社会秩序和统一的公共权力。</w:t>
      </w:r>
    </w:p>
    <w:p w14:paraId="6C05F3E5">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纵观中国五千年的文明史，“礼仪之邦”是中华民族的重要标志，而祭祀正是“礼”的源头。</w:t>
      </w:r>
    </w:p>
    <w:p w14:paraId="668CC8C5">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【配音】“礼”在甲骨文中是个会意字，由象征祭祀中事神的场所与礼器等象形部分组合而成。事神仪式（礼）与事神歌舞（乐）的结合，构成“礼乐”的初义。</w:t>
      </w:r>
    </w:p>
    <w:p w14:paraId="43251EF8">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尽管“礼乐制”作为治理国家的一种政治制度直到西周才确立，但作为事神仪式的礼乐实践，早在8000年前的江汉平原就已经出现。</w:t>
      </w:r>
    </w:p>
    <w:p w14:paraId="20CEE89B">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【配音】这是最古老的甲骨文“礼”字，这个字正是三苗古国祭祀场景的生动写照。</w:t>
      </w:r>
    </w:p>
    <w:p w14:paraId="6EFA03ED">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这是距</w:t>
      </w:r>
      <w:r>
        <w:rPr>
          <w:rFonts w:hint="default" w:ascii="宋体" w:hAnsi="宋体" w:eastAsia="宋体" w:cstheme="minorBidi"/>
          <w:b/>
          <w:bCs/>
          <w14:ligatures w14:val="standardContextual"/>
        </w:rPr>
        <w:t>今5000</w:t>
      </w:r>
      <w:r>
        <w:rPr>
          <w:rFonts w:hint="eastAsia" w:ascii="宋体" w:hAnsi="宋体" w:eastAsia="宋体" w:cstheme="minorBidi"/>
          <w:b/>
          <w:bCs/>
          <w14:ligatures w14:val="standardContextual"/>
        </w:rPr>
        <w:t>多年的一个深秋，石家河古城内正在举行盛大的“丰年祭”，一个部落的先民齐聚一堂，将以祈福的方式举行最古老的“丰收节”。这是部落欢庆的时刻，也是感恩自然、祈求丰收的仪式。筒形器无疑是整个仪式中最引人注目的焦点。它不仅是祭祀的神圣象征，更是连接天地、沟通神灵的桥梁。</w:t>
      </w:r>
    </w:p>
    <w:p w14:paraId="56596C66">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文化意义上的早期中国本身就具有以农为本、礼器礼制、整体思维、祖先崇拜这样的一些内容，其中一个非常核心的观念就是祖先崇拜。筒形器，其实表现的就是一种祖先崇拜的内容，这</w:t>
      </w:r>
      <w:r>
        <w:rPr>
          <w:rFonts w:hint="default" w:ascii="宋体" w:hAnsi="宋体" w:cstheme="minorBidi"/>
          <w:kern w:val="2"/>
          <w:sz w:val="28"/>
          <w:szCs w:val="28"/>
          <w:lang w:val="en-US" w:eastAsia="zh-CN" w:bidi="ar-SA"/>
          <w14:ligatures w14:val="standardContextual"/>
        </w:rPr>
        <w:t>也</w:t>
      </w:r>
      <w:r>
        <w:rPr>
          <w:rFonts w:hint="eastAsia" w:ascii="宋体" w:hAnsi="宋体" w:cstheme="minorBidi"/>
          <w:kern w:val="2"/>
          <w:sz w:val="28"/>
          <w:szCs w:val="28"/>
          <w:lang w:val="en-US" w:eastAsia="zh-CN" w:bidi="ar-SA"/>
          <w14:ligatures w14:val="standardContextual"/>
        </w:rPr>
        <w:t>是中华文明区别于其他（古）文明的独特个性，“敬天法祖”的信仰，是我们最核心的文化基因。</w:t>
      </w:r>
    </w:p>
    <w:p w14:paraId="0168A12D">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【配音】随着大巫师的引导，</w:t>
      </w:r>
      <w:r>
        <w:rPr>
          <w:rFonts w:hint="eastAsia" w:ascii="宋体" w:hAnsi="宋体" w:eastAsia="宋体" w:cstheme="minorBidi"/>
          <w:b/>
          <w:bCs/>
          <w:lang w:val="en-US" w:eastAsia="zh-CN"/>
          <w14:ligatures w14:val="standardContextual"/>
        </w:rPr>
        <w:t>石家河王手举四耳器</w:t>
      </w:r>
      <w:r>
        <w:rPr>
          <w:rFonts w:hint="eastAsia" w:ascii="宋体" w:hAnsi="宋体" w:eastAsia="宋体" w:cstheme="minorBidi"/>
          <w:b/>
          <w:bCs/>
          <w14:ligatures w14:val="standardContextual"/>
        </w:rPr>
        <w:t>，站在祭坛之上，他的每一个动作都充满了虔诚。族人们面朝祭坛，跳起欢快的祈福舞，他们的脸上洋溢着丰收的喜悦和对未来的美好憧憬。这一刻，整个部落仿佛融为一体，共同编织着对生活的热爱与向往。</w:t>
      </w:r>
    </w:p>
    <w:p w14:paraId="5937FBAF">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古人酬神祭祖、通天彻地，它</w:t>
      </w:r>
      <w:r>
        <w:rPr>
          <w:rFonts w:hint="default" w:ascii="宋体" w:hAnsi="宋体" w:cstheme="minorBidi"/>
          <w:kern w:val="2"/>
          <w:sz w:val="28"/>
          <w:szCs w:val="28"/>
          <w:lang w:val="en-US" w:eastAsia="zh-CN" w:bidi="ar-SA"/>
          <w14:ligatures w14:val="standardContextual"/>
        </w:rPr>
        <w:t>是</w:t>
      </w:r>
      <w:r>
        <w:rPr>
          <w:rFonts w:hint="eastAsia" w:ascii="宋体" w:hAnsi="宋体" w:cstheme="minorBidi"/>
          <w:kern w:val="2"/>
          <w:sz w:val="28"/>
          <w:szCs w:val="28"/>
          <w:lang w:val="en-US" w:eastAsia="zh-CN" w:bidi="ar-SA"/>
          <w14:ligatures w14:val="standardContextual"/>
        </w:rPr>
        <w:t>需要媒介，那么这些祭器就是这个功能。扣器，当时也是常常在大型祭祀场所、房屋奠基、土地平整等仪式活动中出现。石家河遗址发掘的扣器里面，还有稻谷的遗存，说明当时人们还在里面放了丰收的粮食以飨神灵，这个传统甚至延续至今。四耳器，四通八达，它的各个敞口都能把先民的祈愿传递给神灵。筒形器，祭祀仪式里面通天的媒介，反映着远古的先民早期统一的天、地、人和谐共生的宇宙观。红山文化里面也出现了筒形器的这种形态。石家河的筒形器在造型上面是更加复杂，象形更大胆，也从侧面反映了江汉先民思想上的敢想敢干。</w:t>
      </w:r>
    </w:p>
    <w:p w14:paraId="75412890">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【配音】这是一件上世纪70年代出土于湖北天门邓家湾遗址的筒形器，通高96.4厘米，仿佛一个神秘的时光隧道，带着人们穿越回古国时代那场盛大祭祀的现场。</w:t>
      </w:r>
    </w:p>
    <w:p w14:paraId="71872DCA">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在这场盛大的“丰年祭”中，有一位少年亲眼见证了祭祀的庄严与神圣，也感受到了那份对神灵的敬畏之心。仪式结束后，当人群逐渐散去时，这位少年却迟迟不愿离开，他被那件筒形器深深吸引住了。</w:t>
      </w:r>
    </w:p>
    <w:p w14:paraId="0378600C">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就在这时，石家河王走了过来。他看到了少年的好奇与渴望，便耐心地为他讲解起了这件筒形器的来历与用途。从此，一颗热爱制陶的种子便在少年的心中生根发芽。多年后，少年成长为一名制陶能手，并将他的子孙们也都培养成了出色的工匠，石家河古城一个专业的“工匠世家”正在开枝散叶。他们制作的陶器见证了石家河古城的发展与演变，他们捏制的陶塑动物和陶俑成为最有石家河特色的祭祀遗存，为后世留下了解读石家河文明的物证与密码。</w:t>
      </w:r>
    </w:p>
    <w:p w14:paraId="2AAD47E1">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【同期声】北京大学城市与环境学院教授 莫多闻</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距今五千二三百年，在石家河有一座大的城建起来了，江汉平原，包括这个澧阳平原，累计加起来可能还有一二十来座城，整个长江中游地区，它们的中心，那就是石家河这座城。</w:t>
      </w:r>
    </w:p>
    <w:p w14:paraId="257598DD">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当时石家河古城的规模进一步扩大，功能区划基本形成，邓家湾成为主要的祭祀区，祭祀也更加频繁，仪轨也更加宏大，礼器也变得更加多样。</w:t>
      </w:r>
    </w:p>
    <w:p w14:paraId="42F27418">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【同期声】湖北大学历史文化学院教授 孟华平</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邓家湾遗址跟与祭祀有关的遗存的现象特别地丰富，动物形象多，还有丰富的人物形象，成千上万。</w:t>
      </w:r>
    </w:p>
    <w:p w14:paraId="4C99F7C2">
      <w:pPr>
        <w:pStyle w:val="17"/>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【配音】历史的真相往往隐藏在不经意的角落，等待着有心人的发现。上世纪</w:t>
      </w:r>
      <w:r>
        <w:rPr>
          <w:rFonts w:hint="eastAsia" w:ascii="宋体" w:hAnsi="宋体" w:eastAsia="宋体" w:cstheme="minorBidi"/>
          <w:b/>
          <w:bCs/>
          <w:lang w:val="en-US" w:eastAsia="zh-CN"/>
          <w14:ligatures w14:val="standardContextual"/>
        </w:rPr>
        <w:t>80</w:t>
      </w:r>
      <w:r>
        <w:rPr>
          <w:rFonts w:hint="eastAsia" w:ascii="宋体" w:hAnsi="宋体" w:eastAsia="宋体" w:cstheme="minorBidi"/>
          <w:b/>
          <w:bCs/>
          <w14:ligatures w14:val="standardContextual"/>
        </w:rPr>
        <w:t>年代的一个偶然机会，让邓家湾遗址的陶塑动物重见天日。</w:t>
      </w:r>
    </w:p>
    <w:p w14:paraId="6F22C8DA">
      <w:pPr>
        <w:pStyle w:val="18"/>
        <w:keepNext w:val="0"/>
        <w:keepLines w:val="0"/>
        <w:pageBreakBefore w:val="0"/>
        <w:kinsoku/>
        <w:wordWrap/>
        <w:overflowPunct/>
        <w:topLinePunct w:val="0"/>
        <w:autoSpaceDE/>
        <w:autoSpaceDN/>
        <w:bidi w:val="0"/>
        <w:adjustRightInd/>
        <w:snapToGrid/>
        <w:spacing w:after="156" w:afterLines="50" w:line="500" w:lineRule="exact"/>
        <w:ind w:firstLine="48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eastAsia="宋体" w:cs="宋体"/>
          <w:sz w:val="24"/>
          <w:szCs w:val="24"/>
          <w:lang w:val="en-US" w:eastAsia="zh-CN"/>
        </w:rPr>
        <w:t xml:space="preserve"> </w:t>
      </w:r>
      <w:r>
        <w:rPr>
          <w:rFonts w:hint="eastAsia" w:ascii="宋体" w:hAnsi="宋体" w:cstheme="minorBidi"/>
          <w:kern w:val="2"/>
          <w:sz w:val="28"/>
          <w:szCs w:val="28"/>
          <w:lang w:val="en-US" w:eastAsia="zh-CN" w:bidi="ar-SA"/>
          <w14:ligatures w14:val="standardContextual"/>
        </w:rPr>
        <w:t>【同期声】荆州博物馆原研究馆员 刘德银</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1984年天门县博物馆馆长刘安国同志在邓家湾进行调查的时候，发现一些小朋友的手里有这些陶塑小动物，看到这些陶塑小动物制作得非常精美，非常完整，他认为这是一批文物，应该有效地保护起来，当时他就买了一些小礼品，跟这些小朋友将这些陶塑小动物换回来进行保护。</w:t>
      </w:r>
    </w:p>
    <w:p w14:paraId="0F15B620">
      <w:pPr>
        <w:spacing w:line="360" w:lineRule="exact"/>
        <w:ind w:firstLine="48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宋体"/>
          <w:b/>
          <w:bCs/>
          <w:sz w:val="24"/>
          <w:szCs w:val="24"/>
          <w:lang w:val="en-US" w:eastAsia="zh-CN"/>
        </w:rPr>
        <w:t xml:space="preserve"> </w:t>
      </w:r>
      <w:r>
        <w:rPr>
          <w:rFonts w:hint="eastAsia" w:ascii="宋体" w:hAnsi="宋体" w:eastAsia="宋体" w:cstheme="minorBidi"/>
          <w:b/>
          <w:bCs/>
          <w:kern w:val="2"/>
          <w:sz w:val="28"/>
          <w:szCs w:val="28"/>
          <w:lang w:val="en-US" w:eastAsia="zh-CN" w:bidi="ar-SA"/>
          <w14:ligatures w14:val="standardContextual"/>
        </w:rPr>
        <w:t>【配音】那一次，工作人员一共从孩子们手中挽回了100多件陶塑，石家河古城西北角的邓家湾祭祀遗存横空出世。而这些栩栩如生的陶俑和憨态可掬的陶塑动物，竟然是石家河先民祭祀中用来酬神祭祖的“牺牲”，这与史前一些铁血威严的祭祀文化形成鲜明的对比。</w:t>
      </w:r>
    </w:p>
    <w:p w14:paraId="6266C5DF">
      <w:pPr>
        <w:pStyle w:val="18"/>
        <w:keepNext w:val="0"/>
        <w:keepLines w:val="0"/>
        <w:pageBreakBefore w:val="0"/>
        <w:kinsoku/>
        <w:wordWrap/>
        <w:overflowPunct/>
        <w:topLinePunct w:val="0"/>
        <w:autoSpaceDE/>
        <w:autoSpaceDN/>
        <w:bidi w:val="0"/>
        <w:adjustRightInd/>
        <w:snapToGrid/>
        <w:spacing w:after="156" w:afterLines="50" w:line="500" w:lineRule="exact"/>
        <w:ind w:firstLine="48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eastAsia="宋体" w:cs="宋体"/>
          <w:sz w:val="24"/>
          <w:szCs w:val="24"/>
          <w:lang w:val="en-US" w:eastAsia="zh-CN"/>
        </w:rPr>
        <w:t xml:space="preserve"> </w:t>
      </w:r>
      <w:r>
        <w:rPr>
          <w:rFonts w:hint="eastAsia" w:ascii="宋体" w:hAnsi="宋体" w:cstheme="minorBidi"/>
          <w:kern w:val="2"/>
          <w:sz w:val="28"/>
          <w:szCs w:val="28"/>
          <w:lang w:val="en-US" w:eastAsia="zh-CN" w:bidi="ar-SA"/>
          <w14:ligatures w14:val="standardContextual"/>
        </w:rPr>
        <w:t>【同期声】湖北大学历史文化学院教授 孟华平</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石家河以动物陶塑的形象来祭祀，而不是用直接的动物作牺牲，反映了对生命的尊重，厚重求实、安宁祥和的氛围。它的一种和平性体现得比较有特色。</w:t>
      </w:r>
    </w:p>
    <w:p w14:paraId="3937DFDA">
      <w:pPr>
        <w:spacing w:line="360" w:lineRule="exact"/>
        <w:ind w:firstLine="48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宋体"/>
          <w:b/>
          <w:bCs/>
          <w:sz w:val="24"/>
          <w:szCs w:val="24"/>
          <w:lang w:val="en-US" w:eastAsia="zh-CN"/>
        </w:rPr>
        <w:t xml:space="preserve"> </w:t>
      </w:r>
      <w:r>
        <w:rPr>
          <w:rFonts w:hint="eastAsia" w:ascii="宋体" w:hAnsi="宋体" w:eastAsia="宋体" w:cstheme="minorBidi"/>
          <w:b/>
          <w:bCs/>
          <w:kern w:val="2"/>
          <w:sz w:val="28"/>
          <w:szCs w:val="28"/>
          <w:lang w:val="en-US" w:eastAsia="zh-CN" w:bidi="ar-SA"/>
          <w14:ligatures w14:val="standardContextual"/>
        </w:rPr>
        <w:t>【配音】也许正是石家河祥和的祭祀文化，才催生了“母与子”这件极具人文温度的陶塑作品，它蕴含了中华文明亲情和善的底色。而专业祭祀区的出现，对于史前古国社会的发展又有着怎样的意义呢？</w:t>
      </w:r>
    </w:p>
    <w:p w14:paraId="30A355FF">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 xml:space="preserve"> 【同期声】湖北省文物考古研究院院长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专业祭祀区的出现，说明石家河古城宗教祭祀进一步规范，呈现经常化和制度化。</w:t>
      </w:r>
    </w:p>
    <w:p w14:paraId="6CE0C1C2">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 xml:space="preserve"> 【配音】在古代社会，祭祀一直是塑造社会统一意识形态、构建权力秩序的重要手段，发散对比红山文化坛-庙-冢和良渚的瑶山祭坛，强势文化的背后都有着活跃的祭祀仪轨。大量的陶塑制品和百万级红陶杯是祭祀文化发挥社会功能的有力佐证，若没有强大的统一意志，这样的规模是很难实现的。</w:t>
      </w:r>
    </w:p>
    <w:p w14:paraId="6C18D225">
      <w:pPr>
        <w:pStyle w:val="18"/>
        <w:keepNext w:val="0"/>
        <w:keepLines w:val="0"/>
        <w:pageBreakBefore w:val="0"/>
        <w:kinsoku/>
        <w:wordWrap/>
        <w:overflowPunct/>
        <w:topLinePunct w:val="0"/>
        <w:autoSpaceDE/>
        <w:autoSpaceDN/>
        <w:bidi w:val="0"/>
        <w:adjustRightInd/>
        <w:snapToGrid/>
        <w:spacing w:after="156" w:afterLines="50" w:line="500" w:lineRule="exact"/>
        <w:ind w:firstLine="48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eastAsia="宋体" w:cs="宋体"/>
          <w:sz w:val="24"/>
          <w:szCs w:val="24"/>
          <w:lang w:val="en-US" w:eastAsia="zh-CN"/>
        </w:rPr>
        <w:t xml:space="preserve"> </w:t>
      </w:r>
      <w:r>
        <w:rPr>
          <w:rFonts w:hint="eastAsia" w:ascii="宋体" w:hAnsi="宋体" w:cstheme="minorBidi"/>
          <w:kern w:val="2"/>
          <w:sz w:val="28"/>
          <w:szCs w:val="28"/>
          <w:lang w:val="en-US" w:eastAsia="zh-CN" w:bidi="ar-SA"/>
          <w14:ligatures w14:val="standardContextual"/>
        </w:rPr>
        <w:t>【同期声】中国人民大学吴玉章讲席教授 中国考古学会理事 韩建业 石家河文化它的祭祀方面，很大的一个特色就是声势非常浩大，它的礼器、祭器的数量非常多。像邓家湾的陶塑制品，它是成千上万的。而三房湾的红陶杯，可以说是数以十万计或者百万计的。这也是江汉先民对“敬天法祖”这种仪轨的一种尊崇的体现。</w:t>
      </w:r>
    </w:p>
    <w:p w14:paraId="7A05CA7D">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 xml:space="preserve"> 【配音】拥有共同的信仰，形成“家园意识”。随着聚落间的交流日益频繁，石家河古城的“朋友圈”持续扩容。</w:t>
      </w:r>
    </w:p>
    <w:p w14:paraId="0C979693">
      <w:pPr>
        <w:pStyle w:val="18"/>
        <w:keepNext w:val="0"/>
        <w:keepLines w:val="0"/>
        <w:pageBreakBefore w:val="0"/>
        <w:kinsoku/>
        <w:wordWrap/>
        <w:overflowPunct/>
        <w:topLinePunct w:val="0"/>
        <w:autoSpaceDE/>
        <w:autoSpaceDN/>
        <w:bidi w:val="0"/>
        <w:adjustRightInd/>
        <w:snapToGrid/>
        <w:spacing w:after="156" w:afterLines="50" w:line="500" w:lineRule="exact"/>
        <w:ind w:firstLine="48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eastAsia="宋体" w:cs="宋体"/>
          <w:sz w:val="24"/>
          <w:szCs w:val="24"/>
          <w:lang w:val="en-US" w:eastAsia="zh-CN"/>
        </w:rPr>
        <w:t xml:space="preserve"> </w:t>
      </w: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种种迹象表明，石家河它所体现出来的政治、经济、文化的控制力和影响力，它都是作为一个长江中游的中心都邑而存在的，它几乎就是引领了长江中游每一个阶段的文化的发展。</w:t>
      </w:r>
    </w:p>
    <w:p w14:paraId="0EABA6B0">
      <w:pPr>
        <w:spacing w:line="360" w:lineRule="exact"/>
        <w:ind w:firstLine="48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宋体"/>
          <w:b/>
          <w:bCs/>
          <w:sz w:val="24"/>
          <w:szCs w:val="24"/>
          <w:lang w:val="en-US" w:eastAsia="zh-CN"/>
        </w:rPr>
        <w:t xml:space="preserve"> </w:t>
      </w:r>
      <w:r>
        <w:rPr>
          <w:rFonts w:hint="eastAsia" w:ascii="宋体" w:hAnsi="宋体" w:eastAsia="宋体" w:cstheme="minorBidi"/>
          <w:b/>
          <w:bCs/>
          <w:kern w:val="2"/>
          <w:sz w:val="28"/>
          <w:szCs w:val="28"/>
          <w:lang w:val="en-US" w:eastAsia="zh-CN" w:bidi="ar-SA"/>
          <w14:ligatures w14:val="standardContextual"/>
        </w:rPr>
        <w:t>【配音】随着国力不断强盛，集权化程度加深，石家河古城内一个更恢弘、功能更广泛的专业祭祀区出现了，它就是“印信台”——新石器时代长江中游规模最大的祭祀场所。这里发掘出的大量带有刻画符号的套缸遗存，尤其是长达9米的30多节陶缸套接奇观，引发了无数考古学者的遐想。</w:t>
      </w:r>
    </w:p>
    <w:p w14:paraId="6A52461D">
      <w:pPr>
        <w:pStyle w:val="18"/>
        <w:keepNext w:val="0"/>
        <w:keepLines w:val="0"/>
        <w:pageBreakBefore w:val="0"/>
        <w:kinsoku/>
        <w:wordWrap/>
        <w:overflowPunct/>
        <w:topLinePunct w:val="0"/>
        <w:autoSpaceDE/>
        <w:autoSpaceDN/>
        <w:bidi w:val="0"/>
        <w:adjustRightInd/>
        <w:snapToGrid/>
        <w:spacing w:after="156" w:afterLines="50" w:line="500" w:lineRule="exact"/>
        <w:ind w:firstLine="482" w:firstLineChars="200"/>
        <w:contextualSpacing/>
        <w:textAlignment w:val="auto"/>
        <w:rPr>
          <w:rFonts w:hint="eastAsia" w:cstheme="minorBidi"/>
          <w:kern w:val="2"/>
          <w:sz w:val="28"/>
          <w:szCs w:val="28"/>
          <w:lang w:val="en-US" w:eastAsia="zh-CN" w:bidi="ar-SA"/>
          <w14:ligatures w14:val="standardContextual"/>
        </w:rPr>
      </w:pPr>
      <w:r>
        <w:rPr>
          <w:rFonts w:hint="eastAsia" w:ascii="宋体" w:hAnsi="宋体" w:eastAsia="宋体" w:cs="宋体"/>
          <w:b/>
          <w:bCs/>
          <w:sz w:val="24"/>
          <w:szCs w:val="24"/>
          <w:lang w:val="en-US" w:eastAsia="zh-CN"/>
        </w:rPr>
        <w:t xml:space="preserve"> </w:t>
      </w:r>
      <w:r>
        <w:rPr>
          <w:rFonts w:hint="eastAsia" w:cstheme="minorBidi"/>
          <w:kern w:val="2"/>
          <w:sz w:val="28"/>
          <w:szCs w:val="28"/>
          <w:lang w:val="en-US" w:eastAsia="zh-CN" w:bidi="ar-SA"/>
          <w14:ligatures w14:val="standardContextual"/>
        </w:rPr>
        <w:t>【同期声】湖南大学岳麓书院教授 郭伟民 我们在长江中游挖了那么多的遗址，很少出现这样的</w:t>
      </w:r>
      <w:r>
        <w:rPr>
          <w:rFonts w:hint="default" w:cstheme="minorBidi"/>
          <w:kern w:val="2"/>
          <w:sz w:val="28"/>
          <w:szCs w:val="28"/>
          <w:lang w:val="en-US" w:eastAsia="zh-CN" w:bidi="ar-SA"/>
          <w14:ligatures w14:val="standardContextual"/>
        </w:rPr>
        <w:t>成</w:t>
      </w:r>
      <w:r>
        <w:rPr>
          <w:rFonts w:hint="eastAsia" w:cstheme="minorBidi"/>
          <w:kern w:val="2"/>
          <w:sz w:val="28"/>
          <w:szCs w:val="28"/>
          <w:lang w:val="en-US" w:eastAsia="zh-CN" w:bidi="ar-SA"/>
          <w14:ligatures w14:val="standardContextual"/>
        </w:rPr>
        <w:t>规模的带有刻画符号的这种套缸的出现。所以它是垄断了对外交流，就意味着它是对其他的城或者聚落，有一定的控制力。</w:t>
      </w:r>
    </w:p>
    <w:p w14:paraId="5C7E7E57">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【同期声】湖北省文物考古研究院院长 方勤 我们推测，印信台上的套缸，有可能是部落结盟的祭祀仪式。</w:t>
      </w:r>
    </w:p>
    <w:p w14:paraId="41C0D8B5">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【配音】相比套缸的奇特，人们对其身上的刻符尤为关注，它究竟代表什么？是早期的文字吗？还是先民们留给后世的谜题。</w:t>
      </w:r>
    </w:p>
    <w:p w14:paraId="4AAEC128">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【同期声】荆州博物馆原研究馆员 刘德银 陶缸上面的一些刻画符号非常丰富，有太阳形状的，有月亮形状的，也有陶杯形状的，特别是镰刀形状的，数量更多。</w:t>
      </w:r>
    </w:p>
    <w:p w14:paraId="10EC581D">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【同期声】湖南大学岳麓书院教授 郭伟民 这个刻画符号和大汶口文化几乎是一致的，那么就意味着对外的交流。</w:t>
      </w:r>
    </w:p>
    <w:p w14:paraId="18CF2146">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【同期声】荆州博物馆原研究馆员 刘德银 更多就是跟农事有关的符号，应该说是当时非常原始的文字。</w:t>
      </w:r>
    </w:p>
    <w:p w14:paraId="5A309FDF">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【配音】石家河遗址中几乎所有刻符都是笔画简易的单体或合体符号，唯独一个陶罐上的刻符与众不同，它最具象也最复杂。我们不由得想起了古埃及神话中法老的守护神—— 荷鲁斯，他的眼睛下方有一条长长的卷曲纹，在后来古埃及国王的王冠上也出现了类似的花纹，都象征着通晓万物、无所不察的神圣之眼。巧合的是，在石家河的这个陶罐上刻符中竟也见到了这样的“神圣之眼”。</w:t>
      </w:r>
    </w:p>
    <w:p w14:paraId="74166413">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【同期声】中国社会科学院考古研究所研究员 中国社会科学院研究生院教授 王仁湘 这个是王者之相，你看他拿的一个钺，这是王权的象征。头上的这个（羽冠），过去都把它解释成一朵花，其实它应该表现的是一个眼睛，这个你看它是炫动的眼睛。这个“炫眼”就是太阳的象征，就是太阳之子。我们历朝历代的帝王，都认为自己是“天之子”，大众也把他们比作天上的太阳，这个就是一个写照。</w:t>
      </w:r>
    </w:p>
    <w:p w14:paraId="568ABE79">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陶罐上手执石钺的王者形象，极有可能是当时石家河古城的最高统治者——石家河王。为了实现古国内部诸多聚落的高效治理、协同有力，石家河王需定期召集各部落首领举行联盟仪式。祭坛内，一个陶缸代表一个聚落，这些陶缸首尾相接、紧密套接在一起盘旋于祭坛之上，形成千里同</w:t>
      </w:r>
      <w:r>
        <w:rPr>
          <w:rFonts w:hint="default" w:ascii="宋体" w:hAnsi="宋体" w:eastAsia="宋体" w:cstheme="minorBidi"/>
          <w:b/>
          <w:bCs/>
          <w:kern w:val="2"/>
          <w:sz w:val="28"/>
          <w:szCs w:val="28"/>
          <w:lang w:val="en-US" w:eastAsia="zh-CN" w:bidi="ar-SA"/>
          <w14:ligatures w14:val="standardContextual"/>
        </w:rPr>
        <w:t>风</w:t>
      </w:r>
      <w:r>
        <w:rPr>
          <w:rFonts w:hint="eastAsia" w:ascii="宋体" w:hAnsi="宋体" w:eastAsia="宋体" w:cstheme="minorBidi"/>
          <w:b/>
          <w:bCs/>
          <w:kern w:val="2"/>
          <w:sz w:val="28"/>
          <w:szCs w:val="28"/>
          <w:lang w:val="en-US" w:eastAsia="zh-CN" w:bidi="ar-SA"/>
          <w14:ligatures w14:val="standardContextual"/>
        </w:rPr>
        <w:t>的联盟，表达了联盟成员众志成城、和美与共的发展愿景。用套缸结盟，用红陶杯饮酒、摔杯庆盟，成为了具有鲜明石家河特征的祭祀文化。因为当时三苗古国国力鼎盛，红陶杯作为祭器这一祭祀文化甚至影响到了当时的中原地区，乃至千年之后的三星堆。</w:t>
      </w:r>
    </w:p>
    <w:p w14:paraId="328831E0">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【同期声】湖南大学岳麓书院教授 郭伟民 比如说陶豆、陶鬶、陶盉，直接进入到了三星堆文明里面去了。</w:t>
      </w:r>
    </w:p>
    <w:p w14:paraId="29D596A3">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【同期声】湖北省文物考古研究院院长 方勤 红陶杯是在石家河当地生产的大宗用品，广泛地在各类祭祀中使用，不仅在长江流域掀起了用红陶杯祭祀的风潮，还影响到了中原地区。</w:t>
      </w:r>
    </w:p>
    <w:p w14:paraId="496826BE">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古国通过祭祀获取神权和族权的支撑，达到尊王的目的，成为石家河王社会控制、治民理政的重要手段。到了后石家河文化（肖家屋脊文化）时期，敬天法祖的仪轨更加严密和规范，事神致福的礼器进一步升级，祭祀也就变得华丽而尊贵。玉成为了祭祀台上最重要的礼器。</w:t>
      </w:r>
    </w:p>
    <w:p w14:paraId="54DEF9CE">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【同期声】中国社会科学院考古研究所研究员 中国社会科学院研究生院教授 王仁湘 石家河的玉作工艺可以用空前绝后来形容。那个时候做得非常细的那种阳刻技术，阳刻就是像浮雕一样的，减地的浮雕，那工艺是非常精细的。做出来的成品一个是小，再一个是精。他为什么不刻大一点？刻大一点不简单吗？但是他就是要刻小，好像非如此不能表达那种虔诚的心意。</w:t>
      </w:r>
    </w:p>
    <w:p w14:paraId="27ECC087">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【同期声】湖南大学岳麓书院教授 郭伟民 在方寸之间运用透雕、圆雕、线雕、减地阳刻等等技法，展现出了高超的技艺，以及温润祥和的精神面貌。</w:t>
      </w:r>
    </w:p>
    <w:p w14:paraId="3AD5B717">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1955年，石家河玉器首次被揭开神秘面纱，在罗家柏岭遗址点出土了44件精美玉器，后陆续在谭家岭、肖家屋脊等遗址点总共发现440多件玉器。其中对中华文明影响最深刻的，是这件制作工艺极其复杂、直径只有4.7厘米的玉团凤。这一造型影响了中国后来几千年凤鸟艺术的发展，被誉为“中华第一凤”。为纪念石家河遗址发现70周年，2024年7月，珍藏在国家博物馆69年的“中华第一凤”首次回到故里天门展出。</w:t>
      </w:r>
    </w:p>
    <w:p w14:paraId="3A28B15B">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eastAsia="宋体" w:cs="宋体"/>
          <w:sz w:val="24"/>
          <w:szCs w:val="24"/>
        </w:rPr>
      </w:pPr>
      <w:r>
        <w:rPr>
          <w:rFonts w:hint="eastAsia" w:cstheme="minorBidi"/>
          <w:kern w:val="2"/>
          <w:sz w:val="28"/>
          <w:szCs w:val="28"/>
          <w:lang w:val="en-US" w:eastAsia="zh-CN" w:bidi="ar-SA"/>
          <w14:ligatures w14:val="standardContextual"/>
        </w:rPr>
        <w:t>【同期声】湖北省文物考古研究院院长 方勤 由于它不同寻常的工艺，发掘者甚至初步断定它属于西周时期。1976年，（殷墟）妇好墓也发掘出了一件雕琢精美的玉凤，整体造型和风格与石家河出土的（玉凤）高度相似，由此判定它不是商代玉器，而</w:t>
      </w:r>
      <w:r>
        <w:rPr>
          <w:rFonts w:hint="default" w:cstheme="minorBidi"/>
          <w:kern w:val="2"/>
          <w:sz w:val="28"/>
          <w:szCs w:val="28"/>
          <w:lang w:val="en-US" w:eastAsia="zh-CN" w:bidi="ar-SA"/>
          <w14:ligatures w14:val="standardContextual"/>
        </w:rPr>
        <w:t>是</w:t>
      </w:r>
      <w:r>
        <w:rPr>
          <w:rFonts w:hint="eastAsia" w:cstheme="minorBidi"/>
          <w:kern w:val="2"/>
          <w:sz w:val="28"/>
          <w:szCs w:val="28"/>
          <w:lang w:val="en-US" w:eastAsia="zh-CN" w:bidi="ar-SA"/>
          <w14:ligatures w14:val="standardContextual"/>
        </w:rPr>
        <w:t>来自更早的石家河古城。楚人崇凤的渊源及凤文化的先导者当属于石家河先民。</w:t>
      </w:r>
    </w:p>
    <w:p w14:paraId="4EFB2D56">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除了玉团凤之外，石家河遗址还出土了多件影响深远的玉器。2022年，三星堆遗址出土的青铜大面具亮相央视春晚舞台。当人们热议它的宽额、纵目时，鲜有人知它的“前身”就诞生在石家河遗址。与石家河的玉神人像相比，二者有太多相似之处。</w:t>
      </w:r>
    </w:p>
    <w:p w14:paraId="71926C1D">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【同期声】湖南大学岳麓书院教授 郭伟民 石家河这个地区的肖家屋脊文化（后石家河文化）的玉器，比如说它的这种神面，玉人头像，它的造型、技术的这种风格，直接地影响到了三星堆青铜人头像的造型。比如说它的眼睛，它的这个耳坠、耳珰，这个面部上面的这样一种纹饰，几乎都是肖家屋脊文化（后石家河文化）的一个翻版。</w:t>
      </w:r>
    </w:p>
    <w:p w14:paraId="18FFCF99">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【配音】石家河文化的玉虎，造型独特、风格鲜明、神态祥和、或静或动，象征着江汉先民的虎神崇拜。其中纵身一跃的一只，甚至在近两年人气爆棚的海昏侯刘贺墓出土的青铜当卢中找到同款。</w:t>
      </w:r>
    </w:p>
    <w:p w14:paraId="16B73084">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【同期声】古玉研究联合工作室研究员 湖北美术学院艺术人文学院博士 蔡青 从这些玉雕我们可以感知到石家河先民他们的精神世界。我们在同期的石峁、清凉寺遗址、长江中下游的凌家滩、良渚文化，还有黄河下游的山东龙山文化，都会发现有史前时期暴力的现象。那说明石家河先民比较安宁祥和的这样一个（精神）状态。现在能够见到的，小孩头上戴的虎头帽、脚上穿的虎头鞋，都有石家河玉虎首的影子。</w:t>
      </w:r>
    </w:p>
    <w:p w14:paraId="6F6B852C">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【配音】1955年，与“中华第一凤”一起在罗家柏岭出土的，还有十多件玉璧，其中最大的一件直径约20厘米。而罗家柏岭和印信台特殊的地形，似乎昭示着又一个中国传统礼制文化的起源。</w:t>
      </w:r>
    </w:p>
    <w:p w14:paraId="1D488228">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【同期声】湖北省文物考古研究院院长 方勤 有些学者认为罗家柏岭出土了这么多玉器，会不会是一个治玉的作坊？现在我们认为，这些玉璧反而更加证实，罗家柏岭也是一个重要的祭祀场所。当时玉料极为稀少，石家河的玉器绝大多数都非常小巧，而这里有这么多大型的玉璧，应该是一个祭天的祭祀区。印信台是正方形的，而罗家柏岭是圆形的，可以说这是最早的圜丘祭天、方丘祭地的传统。</w:t>
      </w:r>
    </w:p>
    <w:p w14:paraId="2226C3EF">
      <w:pPr>
        <w:spacing w:line="360" w:lineRule="exact"/>
        <w:ind w:firstLine="562" w:firstLineChars="200"/>
        <w:rPr>
          <w:rFonts w:hint="eastAsia" w:ascii="宋体" w:hAnsi="宋体" w:eastAsia="宋体" w:cstheme="minorBidi"/>
          <w:b/>
          <w:bCs/>
          <w:kern w:val="2"/>
          <w:sz w:val="28"/>
          <w:szCs w:val="28"/>
          <w:lang w:val="en-US" w:eastAsia="zh-CN" w:bidi="ar-SA"/>
          <w14:ligatures w14:val="standardContextual"/>
        </w:rPr>
      </w:pPr>
      <w:r>
        <w:rPr>
          <w:rFonts w:hint="eastAsia" w:ascii="宋体" w:hAnsi="宋体" w:eastAsia="宋体" w:cstheme="minorBidi"/>
          <w:b/>
          <w:bCs/>
          <w:kern w:val="2"/>
          <w:sz w:val="28"/>
          <w:szCs w:val="28"/>
          <w:lang w:val="en-US" w:eastAsia="zh-CN" w:bidi="ar-SA"/>
          <w14:ligatures w14:val="standardContextual"/>
        </w:rPr>
        <w:t>【配音】“圜丘祀天，方丘祭地”这样的中国传统祭祀礼仪，在北京中轴线上就能找到呼应。作为我国2024年申遗项目的“北京中轴线”，它以严整对称的格局体现了“左祖右社”“南天北地”的中国理想都城规划范式，而这种礼制的源头，在4000年前的石家河古城已经初见端倪。它就是中国礼制文明的典型载体，代表着象天法地、中正和合、礼乐交融的精神标识。</w:t>
      </w:r>
    </w:p>
    <w:p w14:paraId="0E7E7DEC">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【同期声】湖北省文物考古研究院院长 方勤 祭祀是一面镜子，它照见的是时代的风貌和民族的精气神。</w:t>
      </w:r>
    </w:p>
    <w:p w14:paraId="3A7DA37F">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【同期声】中国人民大学吴玉章讲席教授 中国考古学会理事 韩建业 推动着这个我们礼仪之邦的文明进程，印证了中华民族敬天祭祖的这样一个大传统。</w:t>
      </w:r>
    </w:p>
    <w:p w14:paraId="34D30B8E">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【同期声】湖南大学岳麓书院教授 郭伟民 敬天，就是敬畏自然、顺应自然、爱护自然、合理开发利用自然；祭祖强调的是慎终追远，不仅是孝道的体现，也是对家族、民族历史文化的尊重。</w:t>
      </w:r>
    </w:p>
    <w:p w14:paraId="4EB9BDE0">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【同期声】湖北省文物考古研究院院长 方勤 石家河文化基于祭祀活动创造的原始宗教和仪轨制度。</w:t>
      </w:r>
    </w:p>
    <w:p w14:paraId="07A4F3CC">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【同期声】中国人民大学吴玉章讲席教授 中国考古学会理事 韩建业 为我们中华文明多元一体格局的形成贡献了“长江力量”。</w:t>
      </w:r>
    </w:p>
    <w:p w14:paraId="524BF10F">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【同期声】湖南大学岳麓书院教授 郭伟民 并赓续千年，传承至今。</w:t>
      </w:r>
    </w:p>
    <w:p w14:paraId="29929530">
      <w:pPr>
        <w:pStyle w:val="18"/>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cstheme="minorBidi"/>
          <w:kern w:val="2"/>
          <w:sz w:val="28"/>
          <w:szCs w:val="28"/>
          <w:lang w:val="en-US" w:eastAsia="zh-CN" w:bidi="ar-SA"/>
          <w14:ligatures w14:val="standardContextual"/>
        </w:rPr>
      </w:pPr>
      <w:r>
        <w:rPr>
          <w:rFonts w:hint="eastAsia" w:cstheme="minorBidi"/>
          <w:kern w:val="2"/>
          <w:sz w:val="28"/>
          <w:szCs w:val="28"/>
          <w:lang w:val="en-US" w:eastAsia="zh-CN" w:bidi="ar-SA"/>
          <w14:ligatures w14:val="standardContextual"/>
        </w:rPr>
        <w:t xml:space="preserve">【同期声】湖北省文物考古研究院院长 方勤 </w:t>
      </w:r>
      <w:bookmarkStart w:id="0" w:name="_GoBack"/>
      <w:bookmarkEnd w:id="0"/>
      <w:r>
        <w:rPr>
          <w:rFonts w:hint="eastAsia" w:cstheme="minorBidi"/>
          <w:kern w:val="2"/>
          <w:sz w:val="28"/>
          <w:szCs w:val="28"/>
          <w:lang w:val="en-US" w:eastAsia="zh-CN" w:bidi="ar-SA"/>
          <w14:ligatures w14:val="standardContextual"/>
        </w:rPr>
        <w:t>成为中国人文化自信的重要源头。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E7"/>
    <w:rsid w:val="000F0543"/>
    <w:rsid w:val="001351E7"/>
    <w:rsid w:val="00201A9A"/>
    <w:rsid w:val="002450CA"/>
    <w:rsid w:val="00564711"/>
    <w:rsid w:val="006270A5"/>
    <w:rsid w:val="00675821"/>
    <w:rsid w:val="0074094A"/>
    <w:rsid w:val="00764A5C"/>
    <w:rsid w:val="00867761"/>
    <w:rsid w:val="008D193A"/>
    <w:rsid w:val="00AB72B0"/>
    <w:rsid w:val="00B70538"/>
    <w:rsid w:val="00B81215"/>
    <w:rsid w:val="00BC4459"/>
    <w:rsid w:val="00CE15F9"/>
    <w:rsid w:val="00DA7619"/>
    <w:rsid w:val="00F01734"/>
    <w:rsid w:val="00F5618B"/>
    <w:rsid w:val="00F94D05"/>
    <w:rsid w:val="0F7DAD3B"/>
    <w:rsid w:val="177D8EB9"/>
    <w:rsid w:val="1BF71553"/>
    <w:rsid w:val="1BFA64CE"/>
    <w:rsid w:val="1FF7FF97"/>
    <w:rsid w:val="2BF7C92E"/>
    <w:rsid w:val="3397920F"/>
    <w:rsid w:val="3B6E4DAF"/>
    <w:rsid w:val="3D779898"/>
    <w:rsid w:val="3DAD9FA8"/>
    <w:rsid w:val="3F6E46E8"/>
    <w:rsid w:val="3F7F54FB"/>
    <w:rsid w:val="3FF81BC9"/>
    <w:rsid w:val="474540DA"/>
    <w:rsid w:val="47FDFF69"/>
    <w:rsid w:val="49CD481B"/>
    <w:rsid w:val="4D042674"/>
    <w:rsid w:val="4FB781F6"/>
    <w:rsid w:val="53FF4192"/>
    <w:rsid w:val="5FAFBA1F"/>
    <w:rsid w:val="65EBEB77"/>
    <w:rsid w:val="67FDE9BB"/>
    <w:rsid w:val="75CEA7C7"/>
    <w:rsid w:val="78BF1E5D"/>
    <w:rsid w:val="7BEFF714"/>
    <w:rsid w:val="7DBA204B"/>
    <w:rsid w:val="7E5549AE"/>
    <w:rsid w:val="7F7E05A6"/>
    <w:rsid w:val="7FA75226"/>
    <w:rsid w:val="7FFF2997"/>
    <w:rsid w:val="8BF7832F"/>
    <w:rsid w:val="95DFF217"/>
    <w:rsid w:val="A7D3A793"/>
    <w:rsid w:val="ADD10FB2"/>
    <w:rsid w:val="AEF0AAF4"/>
    <w:rsid w:val="B3FE2FC7"/>
    <w:rsid w:val="B6CBBE83"/>
    <w:rsid w:val="BAF78B60"/>
    <w:rsid w:val="BE6C52BF"/>
    <w:rsid w:val="C7F9E515"/>
    <w:rsid w:val="EBF710D8"/>
    <w:rsid w:val="EF7FDE52"/>
    <w:rsid w:val="F77F8D73"/>
    <w:rsid w:val="FAFB90D8"/>
    <w:rsid w:val="FB7C846B"/>
    <w:rsid w:val="FD6C7D72"/>
    <w:rsid w:val="FDF7F5A3"/>
    <w:rsid w:val="FF552C46"/>
    <w:rsid w:val="FF9D44D1"/>
    <w:rsid w:val="FFAB2C43"/>
    <w:rsid w:val="FFFE25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17">
    <w:name w:val="参评正文"/>
    <w:qFormat/>
    <w:uiPriority w:val="0"/>
    <w:pPr>
      <w:spacing w:after="50" w:afterLines="50" w:line="500" w:lineRule="exact"/>
      <w:ind w:firstLine="200" w:firstLineChars="200"/>
      <w:contextualSpacing/>
    </w:pPr>
    <w:rPr>
      <w:rFonts w:ascii="宋体" w:hAnsi="宋体" w:eastAsia="宋体" w:cstheme="minorBidi"/>
      <w:kern w:val="2"/>
      <w:sz w:val="28"/>
      <w:szCs w:val="28"/>
      <w:lang w:val="en-US" w:eastAsia="zh-CN" w:bidi="ar-SA"/>
      <w14:ligatures w14:val="standardContextual"/>
    </w:rPr>
  </w:style>
  <w:style w:type="paragraph" w:customStyle="1" w:styleId="18">
    <w:name w:val="参评同期声"/>
    <w:basedOn w:val="17"/>
    <w:qFormat/>
    <w:uiPriority w:val="0"/>
    <w:rPr>
      <w:rFonts w:eastAsia="楷体"/>
    </w:rPr>
  </w:style>
  <w:style w:type="character" w:customStyle="1" w:styleId="1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湖北长江垄上传媒集团有限公司</Company>
  <Pages>9</Pages>
  <Words>6227</Words>
  <Characters>6277</Characters>
  <Lines>9</Lines>
  <Paragraphs>129</Paragraphs>
  <TotalTime>32</TotalTime>
  <ScaleCrop>false</ScaleCrop>
  <LinksUpToDate>false</LinksUpToDate>
  <CharactersWithSpaces>6337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2025-04-27T02:38:00Z</dcterms:created>
  <dc:creator>陈一帆</dc:creator>
  <cp:lastModifiedBy>木土委鬼吉</cp:lastModifiedBy>
  <dcterms:modified xsi:type="dcterms:W3CDTF">2025-10-16T07:10:26Z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A669792376134BCABAF8DC9B5EBC6D7E_13</vt:lpwstr>
  </property>
  <property fmtid="{D5CDD505-2E9C-101B-9397-08002B2CF9AE}" pid="4" name="KSOTemplateDocerSaveRecord">
    <vt:lpwstr>eyJoZGlkIjoiMmI5NjNkMTZhNDlkYjNlY2IyNDI1NGZlNzUwZWM0MDEiLCJ1c2VySWQiOiI5ODk2NTYxNzcifQ==</vt:lpwstr>
  </property>
</Properties>
</file>