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91DE7">
      <w:pPr>
        <w:keepNext w:val="0"/>
        <w:keepLines w:val="0"/>
        <w:pageBreakBefore w:val="0"/>
        <w:kinsoku/>
        <w:wordWrap/>
        <w:overflowPunct/>
        <w:topLinePunct w:val="0"/>
        <w:autoSpaceDE/>
        <w:autoSpaceDN/>
        <w:bidi w:val="0"/>
        <w:adjustRightInd/>
        <w:snapToGrid/>
        <w:spacing w:after="240" w:line="500" w:lineRule="exact"/>
        <w:jc w:val="center"/>
        <w:textAlignment w:val="auto"/>
        <w:rPr>
          <w:rFonts w:hint="eastAsia" w:ascii="黑体" w:hAnsi="黑体" w:eastAsia="黑体"/>
          <w:sz w:val="32"/>
          <w:szCs w:val="32"/>
          <w14:ligatures w14:val="standardContextual"/>
        </w:rPr>
      </w:pPr>
      <w:r>
        <w:rPr>
          <w:rFonts w:hint="eastAsia" w:ascii="黑体" w:hAnsi="黑体" w:eastAsia="黑体"/>
          <w:sz w:val="32"/>
          <w:szCs w:val="32"/>
          <w14:ligatures w14:val="standardContextual"/>
        </w:rPr>
        <w:t>第二集《鼎盛》</w:t>
      </w:r>
    </w:p>
    <w:p w14:paraId="418712E9">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 湖北是千湖之省，千百年来，湖北饱受水患的影响。我所在的位置是西城墙，这边是护城河，宽有80到100米，这城内当时应该住3到5万人，当时来说是一个超级大都市。那么当时人如何来解决干旱和水患的问题？这也是我们需要思考和解决的问题。</w:t>
      </w:r>
    </w:p>
    <w:p w14:paraId="4BB3455E">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【配音】水是人类文明的摇篮，然而水能载舟，亦能覆舟，诸多灿烂文明伴水而生却又因水覆灭。在中华大地上，最早的治水记载是传说中的大禹治水，但事实真的如此吗？</w:t>
      </w:r>
    </w:p>
    <w:p w14:paraId="73CEFD33">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【同期声】湖南大学岳麓书院教授 郭伟民 距今5000年前后，长江中游的屈家岭文化、石家河文化呈现出一种向外扩张的这样的一种格局。当时石家河人，他们所控制的这个范围，北到了这个黄河沿岸，东边到了大别山这个山区，西边是到了长江三峡，南边是到了洞庭湖以南的这个区域，长江中游是迎来了古国时代的最鼎盛的这个阶段。可以说，三苗鼎盛阶段所奠定的范围，它不亚于后世的楚国。</w:t>
      </w:r>
    </w:p>
    <w:p w14:paraId="49B36F97">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【配音】这样一个伴水而兴的鼎盛古国，是如何在</w:t>
      </w:r>
      <w:r>
        <w:rPr>
          <w:rFonts w:hint="eastAsia" w:ascii="宋体" w:hAnsi="宋体" w:eastAsia="宋体" w:cstheme="minorBidi"/>
          <w:b/>
          <w:bCs/>
          <w:lang w:val="en-US" w:eastAsia="zh-CN"/>
          <w14:ligatures w14:val="standardContextual"/>
        </w:rPr>
        <w:t>5000</w:t>
      </w:r>
      <w:r>
        <w:rPr>
          <w:rFonts w:hint="eastAsia" w:ascii="宋体" w:hAnsi="宋体" w:eastAsia="宋体" w:cstheme="minorBidi"/>
          <w:b/>
          <w:bCs/>
          <w14:ligatures w14:val="standardContextual"/>
        </w:rPr>
        <w:t>多年前克服水患难题，做到与水共生、与大自然和谐共存的呢？</w:t>
      </w:r>
    </w:p>
    <w:p w14:paraId="20759E5B">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lang w:val="en-US" w:eastAsia="zh-CN"/>
          <w14:ligatures w14:val="standardContextual"/>
        </w:rPr>
        <w:t>5000</w:t>
      </w:r>
      <w:r>
        <w:rPr>
          <w:rFonts w:hint="eastAsia" w:ascii="宋体" w:hAnsi="宋体" w:eastAsia="宋体" w:cstheme="minorBidi"/>
          <w:b/>
          <w:bCs/>
          <w14:ligatures w14:val="standardContextual"/>
        </w:rPr>
        <w:t>多年前一个电闪雷鸣的夜晚，连天的暴雨造成严重的灾情，让石家河王炳忧心忡忡，该如何彻底地解决水患？炳陷入了深思。一个梦，开始萦绕在炳的脑海，梦中一个巨大的水利工程守护着城池和农田，水稻高耸，恰似高粱，百姓悠然坐在稻穗下乘凉。禾下可乘凉，是农耕民族流淌在岁月长河里的夙愿。然而，在史前时代，要想成就如此宏大的治水工程，谈何容易。</w:t>
      </w:r>
    </w:p>
    <w:p w14:paraId="3FACC296">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lang w:val="en-US" w:eastAsia="zh-CN"/>
          <w14:ligatures w14:val="standardContextual"/>
        </w:rPr>
        <w:t>5000</w:t>
      </w:r>
      <w:r>
        <w:rPr>
          <w:rFonts w:hint="eastAsia" w:ascii="宋体" w:hAnsi="宋体" w:eastAsia="宋体" w:cstheme="minorBidi"/>
          <w:b/>
          <w:bCs/>
          <w14:ligatures w14:val="standardContextual"/>
        </w:rPr>
        <w:t>多年后的上世纪</w:t>
      </w:r>
      <w:r>
        <w:rPr>
          <w:rFonts w:hint="eastAsia" w:ascii="宋体" w:hAnsi="宋体" w:eastAsia="宋体" w:cstheme="minorBidi"/>
          <w:b/>
          <w:bCs/>
          <w:lang w:val="en-US" w:eastAsia="zh-CN"/>
          <w14:ligatures w14:val="standardContextual"/>
        </w:rPr>
        <w:t>90</w:t>
      </w:r>
      <w:r>
        <w:rPr>
          <w:rFonts w:hint="eastAsia" w:ascii="宋体" w:hAnsi="宋体" w:eastAsia="宋体" w:cstheme="minorBidi"/>
          <w:b/>
          <w:bCs/>
          <w14:ligatures w14:val="standardContextual"/>
        </w:rPr>
        <w:t>年代，同样的疑问也一直横亘在中国社会科学院考古研究所刘建国的考古生涯中。1989年23岁的刘建国从武汉测绘科技大学摄影测量与遥感专业毕业，来到北京从事考古工作，通过大量的分析研究，刘建国断言长江流域百分之百有史前治水工程。</w:t>
      </w:r>
    </w:p>
    <w:p w14:paraId="1A359563">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【同期声】中国社会科学院考古研究所研究员 刘建国 长江流域，特别是长江中下游的气候特点非常特殊的，它有个非常集中的降水季节，经常会使很多的地区出现洪涝灾害，梅雨季节过了以后，往往又出现干旱天气，对人们的生存农业种植都受到很大的影响。那如果没有治水工程，甚至人们就无法在这种区域生存。</w:t>
      </w:r>
    </w:p>
    <w:p w14:paraId="6F536925">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【配音】为了寻找史前水坝，刘建国开始了长达</w:t>
      </w:r>
      <w:r>
        <w:rPr>
          <w:rFonts w:hint="eastAsia" w:ascii="宋体" w:hAnsi="宋体" w:eastAsia="宋体" w:cstheme="minorBidi"/>
          <w:b/>
          <w:bCs/>
          <w:lang w:val="en-US" w:eastAsia="zh-CN"/>
          <w14:ligatures w14:val="standardContextual"/>
        </w:rPr>
        <w:t>30</w:t>
      </w:r>
      <w:r>
        <w:rPr>
          <w:rFonts w:hint="eastAsia" w:ascii="宋体" w:hAnsi="宋体" w:eastAsia="宋体" w:cstheme="minorBidi"/>
          <w:b/>
          <w:bCs/>
          <w14:ligatures w14:val="standardContextual"/>
        </w:rPr>
        <w:t>多年的</w:t>
      </w:r>
      <w:r>
        <w:rPr>
          <w:rFonts w:hint="eastAsia" w:ascii="宋体" w:hAnsi="宋体" w:eastAsia="宋体" w:cstheme="minorBidi"/>
          <w:b/>
          <w:bCs/>
          <w:lang w:val="en-US" w:eastAsia="zh-CN"/>
          <w14:ligatures w14:val="standardContextual"/>
        </w:rPr>
        <w:t>“寻坝之旅”。</w:t>
      </w:r>
      <w:r>
        <w:rPr>
          <w:rFonts w:hint="eastAsia" w:ascii="宋体" w:hAnsi="宋体" w:eastAsia="宋体" w:cstheme="minorBidi"/>
          <w:b/>
          <w:bCs/>
          <w14:ligatures w14:val="standardContextual"/>
        </w:rPr>
        <w:t>这既需漫长的时间与十足的耐心，也离不开运气。2011年，他和王宁远在研究一张1969年拍摄的良渚地区卫星影像时，偶然发现了一处像哑铃形状的地貌。</w:t>
      </w:r>
    </w:p>
    <w:p w14:paraId="7E2C0C65">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【同期声】中国社会科学院考古研究所研究员 刘建国 我就认为应该是水坝。所以跟浙江所的老师们沟通以后，他们经过发掘、测年确认，那是良渚早期的水利工程。</w:t>
      </w:r>
    </w:p>
    <w:p w14:paraId="5482AFA2">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14:ligatures w14:val="standardContextual"/>
        </w:rPr>
        <w:t>【配音】这次发现更加坚定了刘建国在长江流域继续寻找史前水坝的决心。团队利用无人机拍摄，遥感测绘影像分析和三维建模技术，再结合传统的田野考古方法，</w:t>
      </w:r>
      <w:r>
        <w:rPr>
          <w:rFonts w:hint="eastAsia" w:ascii="宋体" w:hAnsi="宋体" w:eastAsia="宋体" w:cstheme="minorBidi"/>
          <w:b/>
          <w:bCs/>
          <w:lang w:val="en-US" w:eastAsia="zh-CN"/>
          <w14:ligatures w14:val="standardContextual"/>
        </w:rPr>
        <w:t>但10多年过去了，江汉平原史前水利遗址却始终未曾显露真容。</w:t>
      </w:r>
    </w:p>
    <w:p w14:paraId="4F36F6B9">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【同期声】中国社会科学院考古研究所研究员 刘建国 30多个遗址拍摄近万幅影像，然后每个遗址都做了三维模型，导出高程图，结合早期影像（做分析）。经常会把屈家岭的这些材料拿过来反复地比较，一点点地去找。</w:t>
      </w:r>
    </w:p>
    <w:p w14:paraId="22B3AC9F">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【同期声】屈家岭遗址考古项目负责人 陶洋 刘老师拿了一个早期的卫星影像，在这个影像上标注了10余处的有可能是水利设施的地点，使用两年时间去逐一地去甄别这些疑似的水利设施，但是比较遗憾的是，这些一一被排除了，但是我们一直也没有放弃。</w:t>
      </w:r>
    </w:p>
    <w:p w14:paraId="3E0789E7">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【配音】2023年，又一个偶然的发现，像一道光，让刘建国沉寂多年的热情再次被点燃。当时正在福建讲课的刘建国，在翻到一张屈家岭航拍照片时，心里突然咯噔了一下。</w:t>
      </w:r>
    </w:p>
    <w:p w14:paraId="6DBD2AC9">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【同期声】中国社会科学院考古研究所研究员 刘建国 我一看，见到这个鼠标位置一看，我自己都惊到了！熊家岭在谷地的开口位置，开口位置有一个隆起，一个水坝一样的，讲座结束以后，我马上就跟陶洋老师打电话。</w:t>
      </w:r>
    </w:p>
    <w:p w14:paraId="44520AFE">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【同期声】屈家岭遗址考古项目负责人 陶洋 放下电话，就很兴奋地跑到现场去一看，确实是有一段南北向分布的一个，高度疑似这种人工设施的一段土墙土圩。然后我们用两个月时间，把自然分布的断面层刮清楚之后，非常惊喜地发现有一个油子岭晚期的灰坑。</w:t>
      </w:r>
    </w:p>
    <w:p w14:paraId="134DD809">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屈家岭水坝建成于距今5100年左右，东侧为约19万平方米的蓄水区，西侧为约8.5万平方米的灌溉区，溢洪道依托南高北低的地势而建。这是迄今我国发现年代最早的水利设施之一，成果一经公布便震惊了考古界，成为了2023年中国十大考古成果之一。</w:t>
      </w:r>
    </w:p>
    <w:p w14:paraId="66E370C5">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【同期声】屈家岭遗址考古项目负责人 陶洋 它整个设置跟我们当代水利系统、水利思维是如出一辙的，这种营建理念是非常先进和充满智慧的。</w:t>
      </w:r>
    </w:p>
    <w:p w14:paraId="1D29CFF0">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不久后，石家河古城的水利工程也在遥感测绘等多学科的帮助下，显露出了踪迹。如果说屈家岭水利工程“小而精”的话，那么，随后发现的石家河水利系统则可以用“大而全”来形容，它的北部有三条水系、两座拦水坝和两个水门，城内还有一座小型水库。引水入城以满足农业和生活需要，整个水利工程集防洪、灌溉、防御多种功能于一体，充分展示了石家河先民因地制宜规划城市发展的巧思与智慧。</w:t>
      </w:r>
    </w:p>
    <w:p w14:paraId="2E40B30B">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bookmarkStart w:id="0" w:name="OLE_LINK1"/>
      <w:r>
        <w:rPr>
          <w:rFonts w:hint="eastAsia" w:ascii="宋体" w:hAnsi="宋体" w:cstheme="minorBidi"/>
          <w:kern w:val="2"/>
          <w:sz w:val="28"/>
          <w:szCs w:val="28"/>
          <w:lang w:val="en-US" w:eastAsia="zh-CN" w:bidi="ar-SA"/>
          <w14:ligatures w14:val="standardContextual"/>
        </w:rPr>
        <w:t>【同期声】湖北省文物考古研究院院长 方勤</w:t>
      </w:r>
      <w:bookmarkEnd w:id="0"/>
      <w:r>
        <w:rPr>
          <w:rFonts w:hint="eastAsia" w:ascii="宋体" w:hAnsi="宋体" w:cstheme="minorBidi"/>
          <w:kern w:val="2"/>
          <w:sz w:val="28"/>
          <w:szCs w:val="28"/>
          <w:lang w:val="en-US" w:eastAsia="zh-CN" w:bidi="ar-SA"/>
          <w14:ligatures w14:val="standardContextual"/>
        </w:rPr>
        <w:t xml:space="preserve"> 最了不起的地方就是主动去规划对水的利用，把两公里外的东河水截断，修了一个长长的水渠，把水引入石家河城的水系当中，因地制宜由高往低引水。</w:t>
      </w:r>
    </w:p>
    <w:p w14:paraId="5206CE5B">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【同期声】中国社会科学院考古研究所研究员 刘建国 这种引水的理念，在现在很多地方还在沿用，这样的灌溉非常地经济，也很实惠，也很高效。</w:t>
      </w:r>
    </w:p>
    <w:p w14:paraId="4B9668B2">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【配音】这般超级工程，在生产工具和生产能力还很落后的史前时代，石家河人究竟是如何做到的呢？</w:t>
      </w:r>
    </w:p>
    <w:p w14:paraId="5CBBE112">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【同期声】屈家岭遗址考古项目负责人 陶洋 就是我们看到的这种条索状的这种痕迹，其实是一种原始的夹筋工艺，就像我手上拿的这块土一样，它里面就含有这种禾本科的植物根茎。原始的夹筋工艺的作用就是让坝体更加稳固，增强它的抗压能力。此外，我们其实在整个发掘过程当中，还发现了一些“草裹泥”的痕迹，其实在良渚水坝当中，也有这种草裹泥的工艺的出现。</w:t>
      </w:r>
    </w:p>
    <w:p w14:paraId="5932F3E4">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 单是石家河城墙本身就需要1000人工作10年才能完成，另外还要2到4万人来奉养这1000人。这样整个城墙和水系（水利设施）加在一起，需要整整的12年才能完成，这说明石家河已经具有超强动员能力和组织能力，已经进入古国时代。</w:t>
      </w:r>
    </w:p>
    <w:p w14:paraId="318D7872">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在多学科技术的加持下，考古人员又先后在江汉地区发现了多处水利工程。这表明，5000多年前的石家河先民创造出了独特的“江汉平原治水模式”。从被动地防水御水，转变为主动地控水用水，实现了从适应自然到改造自然的跨越。</w:t>
      </w:r>
    </w:p>
    <w:p w14:paraId="22BDD8F9">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【同期声】中国社会科学院考古研究所研究员 刘建国 与今天人与自然和谐共处的理念同出一辙，只有这样，人类社会人类文明才能够可持续发展。</w:t>
      </w:r>
    </w:p>
    <w:p w14:paraId="456B34B1">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【配音】在</w:t>
      </w:r>
      <w:r>
        <w:rPr>
          <w:rFonts w:hint="eastAsia" w:ascii="宋体" w:hAnsi="宋体" w:eastAsia="宋体" w:cstheme="minorBidi"/>
          <w:b/>
          <w:bCs/>
          <w:lang w:val="en-US" w:eastAsia="zh-CN"/>
          <w14:ligatures w14:val="standardContextual"/>
        </w:rPr>
        <w:fldChar w:fldCharType="begin"/>
      </w:r>
      <w:r>
        <w:rPr>
          <w:rFonts w:hint="eastAsia" w:ascii="宋体" w:hAnsi="宋体" w:eastAsia="宋体" w:cstheme="minorBidi"/>
          <w:b/>
          <w:bCs/>
          <w:lang w:val="en-US" w:eastAsia="zh-CN"/>
          <w14:ligatures w14:val="standardContextual"/>
        </w:rPr>
        <w:instrText xml:space="preserve"> HYPERLINK "https://www.baidu.com/s?sa=re_dqa_generate&amp;wd=%E3%80%8A%E5%8F%B2%E8%AE%B0%C2%B7%E6%B2%B3%E6%B8%A0%E4%B9%A6%E3%80%8B&amp;rsv_pq=cc4404ca01fc63af&amp;oq=%E4%B8%AD%E5%9B%BD%E6%B0%B4%E5%88%A9%E5%8F%B2%E7%9A%84%E7%AC%AC%E4%B8%80%E8%AF%BE%E9%83%BD%E6%98%AF%E4%BB%8E%E5%A4%A7%E7%A6%B9%E6%B2%BB%E6%B0%B4%E8%AE%B2%E8%B5%B7%E7%9A%84&amp;rsv_t=1d576UZCh73jJS75mAjEwQMeZpbImyla/MQ0Mu6h7/LunGga7CMnx51+5hpvIzIYYr8u&amp;tn=baiduhome_pg&amp;ie=utf-8" \t "https://www.baidu.com/_blank" </w:instrText>
      </w:r>
      <w:r>
        <w:rPr>
          <w:rFonts w:hint="eastAsia" w:ascii="宋体" w:hAnsi="宋体" w:eastAsia="宋体" w:cstheme="minorBidi"/>
          <w:b/>
          <w:bCs/>
          <w:lang w:val="en-US" w:eastAsia="zh-CN"/>
          <w14:ligatures w14:val="standardContextual"/>
        </w:rPr>
        <w:fldChar w:fldCharType="separate"/>
      </w:r>
      <w:r>
        <w:rPr>
          <w:rFonts w:hint="eastAsia" w:ascii="宋体" w:hAnsi="宋体" w:eastAsia="宋体" w:cstheme="minorBidi"/>
          <w:b/>
          <w:bCs/>
          <w:lang w:val="en-US" w:eastAsia="zh-CN"/>
          <w14:ligatures w14:val="standardContextual"/>
        </w:rPr>
        <w:t>《史记·河渠书》</w:t>
      </w:r>
      <w:r>
        <w:rPr>
          <w:rFonts w:hint="eastAsia" w:ascii="宋体" w:hAnsi="宋体" w:eastAsia="宋体" w:cstheme="minorBidi"/>
          <w:b/>
          <w:bCs/>
          <w:lang w:val="en-US" w:eastAsia="zh-CN"/>
          <w14:ligatures w14:val="standardContextual"/>
        </w:rPr>
        <w:fldChar w:fldCharType="end"/>
      </w:r>
      <w:r>
        <w:rPr>
          <w:rFonts w:hint="eastAsia" w:ascii="宋体" w:hAnsi="宋体" w:eastAsia="宋体" w:cstheme="minorBidi"/>
          <w:b/>
          <w:bCs/>
          <w:lang w:val="en-US" w:eastAsia="zh-CN"/>
          <w14:ligatures w14:val="standardContextual"/>
        </w:rPr>
        <w:t>中，大禹治水被作为中国水利史的开端进行记载，但并没有实证。而石家河先民建造的水利设施比大禹治水还早1000多年。中国人因势利导、趋利避害的水利智慧一直传承到今天，一个又一个的世界水利奇观就是最好的印证。</w:t>
      </w:r>
    </w:p>
    <w:p w14:paraId="5032A5CD">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Theme="minorEastAsia" w:hAnsiTheme="minorEastAsia" w:eastAsiaTheme="minorEastAsia" w:cstheme="minorEastAsia"/>
          <w:sz w:val="24"/>
          <w:szCs w:val="24"/>
        </w:rPr>
      </w:pPr>
      <w:r>
        <w:rPr>
          <w:rFonts w:hint="eastAsia" w:ascii="宋体" w:hAnsi="宋体" w:cstheme="minorBidi"/>
          <w:kern w:val="2"/>
          <w:sz w:val="28"/>
          <w:szCs w:val="28"/>
          <w:lang w:val="en-US" w:eastAsia="zh-CN" w:bidi="ar-SA"/>
          <w14:ligatures w14:val="standardContextual"/>
        </w:rPr>
        <w:t>【同期声】中国人民大学吴玉章讲席教授 中国考古学会理事 韩建业 江汉先民顺应自然、合理开发利用自然，它很大程度上促进了我们中华文明的发展，并且赓续千年，传承至今。</w:t>
      </w:r>
    </w:p>
    <w:p w14:paraId="27941DC6">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【配音】当水患变成水利，先民便有了安居的底气。那么，5000多年前的石家河先民吃什么？考古人员在红烧土遗存中找到了答案，这是长江中游发现最早的史前炭化稻粒。</w:t>
      </w:r>
    </w:p>
    <w:p w14:paraId="20A003CE">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【同期声】屈家岭遗址考古项目负责人 陶洋 上世纪50年代，经丁颖教授鉴定，这个炭化稻粒属于人工栽培稻的粳稻类型，已经进入非常成熟和稳定的人工栽培稻的阶段。</w:t>
      </w:r>
    </w:p>
    <w:p w14:paraId="5CFE3E0E">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【同期声】湖北大学历史文化学院教授 孟华平 先民们的饮食结构应该说是非常丰富，以大米为主，同时还吃一些小米，采集菱角、莲藕、果蔬，另外还养鸡、养猪、渔猎，他们还酿酒，粮食应该说有了富余。</w:t>
      </w:r>
    </w:p>
    <w:p w14:paraId="1A53D9D9">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石家河遗址还出土了石锛、石锄、石镰等形制多、数量大的磨制石器，这些精细化的工具，都是史前长江流域发达农耕文明的有力佐证。如今的人们也正在用先进的科技手段，追逐着源于那个时代的“禾下乘凉梦”。</w:t>
      </w:r>
    </w:p>
    <w:p w14:paraId="74BF8DBA">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【同期声】中国社会科学院考古研究所原二级研究员 赵志军 屈家岭、石家河文化时期，江汉平原就成为了史前稻作农业生产的发展顶峰，同时</w:t>
      </w:r>
      <w:r>
        <w:rPr>
          <w:rFonts w:hint="default" w:ascii="宋体" w:hAnsi="宋体" w:cstheme="minorBidi"/>
          <w:kern w:val="2"/>
          <w:sz w:val="28"/>
          <w:szCs w:val="28"/>
          <w:lang w:val="en-US" w:eastAsia="zh-CN" w:bidi="ar-SA"/>
          <w14:ligatures w14:val="standardContextual"/>
        </w:rPr>
        <w:t>是</w:t>
      </w:r>
      <w:r>
        <w:rPr>
          <w:rFonts w:hint="eastAsia" w:ascii="宋体" w:hAnsi="宋体" w:cstheme="minorBidi"/>
          <w:kern w:val="2"/>
          <w:sz w:val="28"/>
          <w:szCs w:val="28"/>
          <w:lang w:val="en-US" w:eastAsia="zh-CN" w:bidi="ar-SA"/>
          <w14:ligatures w14:val="standardContextual"/>
        </w:rPr>
        <w:t>我国稻作农业起源和形成过程中的一个关键区域。由此看出，“禾下乘凉梦”由长江文明开启，并一直延续至今，造就了我们江汉平原大国粮仓的重要的农业生产地位。</w:t>
      </w:r>
    </w:p>
    <w:p w14:paraId="0A590121">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农业是文明的基础，随着农业的发展，食物不断富足，人口随之增多。与此同时，纺织、制陶、建筑逐渐从传统农业中剥离出来，油子岭时期手工业迎来了黄金发展期。这是世界上迄今所见最早的磨光黑陶罐，黑如漆、亮如镜、薄如壳、硬如瓷，将中国高温黑釉技术史至少提前了1000年。</w:t>
      </w:r>
    </w:p>
    <w:p w14:paraId="54667838">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【同期声】中国高级工艺美术师 湖北省工艺美术大师 邓万春 古人通过手工拉坯，把坯做到0.2到0.3毫米，这个难度是可想而知的。我们现在四五十年的老工匠，通过现代工艺技术，也是很难完美复制出古人那种黑陶的（技术）高度。</w:t>
      </w:r>
    </w:p>
    <w:p w14:paraId="6099C384">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【配音】工欲善其事，必先利其器。为了烧制极薄的陶器，石家河先民发明了快轮黑陶技术。</w:t>
      </w:r>
    </w:p>
    <w:p w14:paraId="09AD4565">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【同期声】中国高级工艺美术师 湖北省工艺美术大师 邓万春 当时的人们通过水流带动轮盘快速旋转，用手工来拉坯，然后利用兽角来进行修坯和抛光。它的好处，上下均匀一致，能够提高工作效率。</w:t>
      </w:r>
    </w:p>
    <w:p w14:paraId="23D95493">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 快轮制陶技术应该来说是当时的新质生产力，石家河是世界上最早使用快轮技术制陶的地方之一。大量磨光黑陶的出现，说明当时的（快轮）技术已经相当成熟。</w:t>
      </w:r>
    </w:p>
    <w:p w14:paraId="5F6C88B8">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【配音】陶器生产逐渐专业化规模化。在三房湾遗址，密集堆放的红陶杯令人惊叹，它们厚达数米。据测算，这5510平方米范围内埋藏的红陶杯数量高达200多万件。</w:t>
      </w:r>
    </w:p>
    <w:p w14:paraId="60C38D59">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 我手里这两个红陶杯几乎一模一样，我们经过检测，它这里面用的模具等工具，保证它的标准化。通过调查，我们的周边有很多遗址都发现了来自于我们石家河的红陶杯，这就说明它生产不是自给自足，而是为了供应周边更多的地方，说明它当时是长江中游手工业的中心。</w:t>
      </w:r>
    </w:p>
    <w:p w14:paraId="26352E5A">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Theme="minorEastAsia" w:hAnsiTheme="minorEastAsia" w:eastAsiaTheme="minorEastAsia" w:cstheme="minorEastAsia"/>
          <w:sz w:val="24"/>
          <w:szCs w:val="24"/>
        </w:rPr>
      </w:pPr>
      <w:r>
        <w:rPr>
          <w:rFonts w:hint="eastAsia" w:ascii="宋体" w:hAnsi="宋体" w:cstheme="minorBidi"/>
          <w:kern w:val="2"/>
          <w:sz w:val="28"/>
          <w:szCs w:val="28"/>
          <w:lang w:val="en-US" w:eastAsia="zh-CN" w:bidi="ar-SA"/>
          <w14:ligatures w14:val="standardContextual"/>
        </w:rPr>
        <w:t>【同期声】湖北大学历史文化学院教授 孟华平 不管是从国内还是国外来看，这样巨量的史前遗存都是非常罕见的，大量的红陶杯折射出了石家河的手工业的实力，还有祭祀、商贸交流活动的频繁。</w:t>
      </w:r>
    </w:p>
    <w:p w14:paraId="48306E36">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【配音】随着生产力的发展，石家河先民在陶器制作上有了更多的奇思妙想。这个器具叫甑，是距今5000多年前的一个蒸锅，它的出土成为了天门是“中国蒸菜之乡”的有力注脚。</w:t>
      </w:r>
    </w:p>
    <w:p w14:paraId="19E2F691">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 石家河人很有智慧，你比如说这个甑，它下面是镂孔的，上面有盖，这说明石家河人当时已经掌握了蒸汽加工技术，而且已经运用5000多年，传承至今。就在今天，天门的蒸菜在世界上闻名，它也有“中国蒸菜之乡”的美誉，这就是一种文化的传承。</w:t>
      </w:r>
    </w:p>
    <w:p w14:paraId="7BBA4370">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石家河工匠天马行空的想象给长江文明注入了奇幻浪漫的基因，邓家湾遗址出土的上万件长高在5到10厘米之间的陶俑和陶塑动物。其中陶塑动物有鸡、鸟、狗、羊、猪、猴、龟等，甚至还有大象和企鹅的身影。陶俑大多头戴浅檐帽，身着细腰长袍，有的双手抱鱼，有的翩翩起舞，有的冥想沉思，有的母子情深，它们是不可多得的史前艺术珍品，仿佛在我们眼前徐徐铺展一幅百物蕃阜、和谐繁盛的“石家河上图”。</w:t>
      </w:r>
    </w:p>
    <w:p w14:paraId="7CC3AA32">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【同期声】一级美术师 湖北省美术院雕塑室主任 李三汉 石家河文化应该是中国的雕塑之乡，它有这么大量的东西，万件东西放在那个地方，它不光是器具，很多是人物的，很多都是动物的，它不是雕塑之乡是什么呢？</w:t>
      </w:r>
    </w:p>
    <w:p w14:paraId="019C71FC">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 除了制陶，纺织、治玉、冶炼，手工业都很发达，他们都能在玉器上雕琢像头发丝一样细的阳刻符号，这多么了不起啊。今天的天门这种工匠精神也得到了很好地传承，比如说他们的裁缝，他们的服装业都很发达，这就是传承的结晶。</w:t>
      </w:r>
    </w:p>
    <w:p w14:paraId="0C0FF42A">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【配音】石家河人非凡的创造力在建筑方面也体现得淋漓尽致。人们往往以为史前人类住在简易的茅棚泥巴房里，然而事实并非如此，早在5000多年前屈家岭就已经有了三层“豪宅”。</w:t>
      </w:r>
    </w:p>
    <w:p w14:paraId="3932E252">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【同期声】屈家岭遗址考古项目负责人 陶洋 它有5间，然后有回廊，有主体建筑，还有分间，它开启了整个中国阁楼式建筑的先河，极具有创新性。我们发现有70余处磉墩，最大的长是3米3，宽是1米7，深有1米5。</w:t>
      </w:r>
    </w:p>
    <w:p w14:paraId="2C94D79B">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这是我国考古发现最早的磉墩，又名础基，起到了支撑柱子，增强建筑稳定性的关键作用。它的出现填补了中国建筑史的空白。那么，先民究竟是用什么材料建房呢？没想到，水稻在这也发挥了神奇作用。</w:t>
      </w:r>
    </w:p>
    <w:p w14:paraId="11C7AA9E">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【同期声】屈家岭遗址考古项目负责人 陶洋 这种墙砖，里面夹有这种稻壳和植物根茎，它就是类似于预制材料里面的钢筋，其实起到一种抗压和增加强度的这种作用。红烧土块作为建筑材料起到一种防潮的作用，也比较适应我们南方多雨和潮湿的这种气候特征。5000年前的先民建造房屋的这种设计理念，跟我们当代人是完全一致的，只是我们当代人的这个材料在不断地更新迭代。</w:t>
      </w:r>
    </w:p>
    <w:p w14:paraId="1A330E34">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不仅如此，考古人员还在石家河遗址处发现了占地约2000平米的宫殿式建筑，它设有大型院落，其做工考究令人惊叹。从遗址区分布图来看，当时以统治者和贵族居住的谭家岭城大型宫殿为中心，三房湾祭祀和制陶区、邓家湾生活和祭祀区，以及蓄树岭等普通住宅区等环绕拱卫，成为内城；印信台、罗家柏岭等大型祭祀场，与严家山、石板冲、京山坡等30余处居住、农耕和手工业区，沿着城壕构成外郭城，总面积达348.5万平方米，城市功能分区已经显现。当时城墙高达10多米，宽有百米之巨，石家河这座超级都市的鼎盛辉煌跃然眼前。</w:t>
      </w:r>
    </w:p>
    <w:p w14:paraId="4E32CACA">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【同期声】湖北大学历史文化学院教授 孟华平 从石家河聚落功能布局来看，这个时候已经出现了分区和等级分化，这打破了以往我们对同时期文化发展的看法，说明此时石家河已经进入区域文明发展的重要阶段，进入了古国文明时期。</w:t>
      </w:r>
    </w:p>
    <w:p w14:paraId="127FA0D1">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【配音】石家河古城是长江中游已知最大的城，它的周边还发现了上百处大大小小的聚落, 这些信息表明，在石家河城引领下，一个规模庞大、人口集中、呈明显的层级体系的聚落群，从江汉平原拔地而起，它们遥相呼应，彼此认同，从而造就一方鼎盛。</w:t>
      </w:r>
    </w:p>
    <w:p w14:paraId="01783436">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【同期声】湖北大学历史文化学院教授 孟华平 石家河遗址作为长江中游的文明中心，它一度强势北上，将磨光黑陶等技术和观念传至黄河两岸，在治玉方面与陕西的石峁、山西的陶寺等发生了交流，对中华文明产生了深远的影响。</w:t>
      </w:r>
    </w:p>
    <w:p w14:paraId="6F431DD7">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【同期声】湖南大学岳麓书院教授 郭伟民 它不仅是三星堆文化、楚文化的重要源头，还与长江下游的良渚文化等一起，共同编织出一幅多彩的长江流域史前文明。</w:t>
      </w:r>
    </w:p>
    <w:p w14:paraId="22169D16">
      <w:pPr>
        <w:pStyle w:val="16"/>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lang w:val="en-US" w:eastAsia="zh-CN"/>
          <w14:ligatures w14:val="standardContextual"/>
        </w:rPr>
      </w:pPr>
      <w:r>
        <w:rPr>
          <w:rFonts w:hint="eastAsia" w:ascii="宋体" w:hAnsi="宋体" w:eastAsia="宋体" w:cstheme="minorBidi"/>
          <w:b/>
          <w:bCs/>
          <w:lang w:val="en-US" w:eastAsia="zh-CN"/>
          <w14:ligatures w14:val="standardContextual"/>
        </w:rPr>
        <w:t>【配音】一株水稻，穿越千年。起源于长江流域的稻作文明，从华夏传播到世界，惠泽全世界一半人口。今天，从湖北这个大国粮仓、水利大省、文化大省、制造强省的发展轨迹中，我们仍然可以辨识出大量石家河文化的基因，那就是天人和谐，敢为人先，而这，也正是中华文明五千年得以传承赓续、历久弥新的密码。</w:t>
      </w:r>
    </w:p>
    <w:p w14:paraId="0B785AED">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【同期声】湖南大学岳麓书院教授 郭伟民 古国臻于鼎盛之境，并非凭借武力冲突，而是深悟了与自然和谐共生之道。</w:t>
      </w:r>
    </w:p>
    <w:p w14:paraId="71EA67B7">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【同期声】中国社会科学院考古研究所原二级研究员 赵志军 更加注重维护自然、适应自然、适当地改造自然，长江流域的古代先民，通过长期的稻作农业生产的发展，逐渐地掌握了人与自然和谐共生的智慧。</w:t>
      </w:r>
    </w:p>
    <w:p w14:paraId="24844758">
      <w:pPr>
        <w:pStyle w:val="17"/>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Theme="minorEastAsia" w:hAnsiTheme="minorEastAsia" w:eastAsiaTheme="minorEastAsia" w:cstheme="minorEastAsia"/>
          <w:sz w:val="24"/>
          <w:szCs w:val="24"/>
        </w:rPr>
      </w:pPr>
      <w:r>
        <w:rPr>
          <w:rFonts w:hint="eastAsia" w:ascii="宋体" w:hAnsi="宋体" w:cstheme="minorBidi"/>
          <w:kern w:val="2"/>
          <w:sz w:val="28"/>
          <w:szCs w:val="28"/>
          <w:lang w:val="en-US" w:eastAsia="zh-CN" w:bidi="ar-SA"/>
          <w14:ligatures w14:val="standardContextual"/>
        </w:rPr>
        <w:t xml:space="preserve">【同期声】湖北省文物考古研究院院长 方勤 </w:t>
      </w:r>
      <w:bookmarkStart w:id="1" w:name="_GoBack"/>
      <w:bookmarkEnd w:id="1"/>
      <w:r>
        <w:rPr>
          <w:rFonts w:hint="eastAsia" w:ascii="宋体" w:hAnsi="宋体" w:cstheme="minorBidi"/>
          <w:kern w:val="2"/>
          <w:sz w:val="28"/>
          <w:szCs w:val="28"/>
          <w:lang w:val="en-US" w:eastAsia="zh-CN" w:bidi="ar-SA"/>
          <w14:ligatures w14:val="standardContextual"/>
        </w:rPr>
        <w:t>石家河的先民有一股勇于创新的精神，有一股不服输的劲儿，还有不断逐梦的热情，这不就是中国人精神的写照吗？可以说石家河精神依然活在当下。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jMTlmZTRiYTIxMGQ5MjQxNzM4Nzg3ZGMzY2RiZTMifQ=="/>
  </w:docVars>
  <w:rsids>
    <w:rsidRoot w:val="57FECB65"/>
    <w:rsid w:val="00005D4D"/>
    <w:rsid w:val="000408C6"/>
    <w:rsid w:val="00041552"/>
    <w:rsid w:val="000A0854"/>
    <w:rsid w:val="000A4AA7"/>
    <w:rsid w:val="000C25DE"/>
    <w:rsid w:val="000C597F"/>
    <w:rsid w:val="00102C1D"/>
    <w:rsid w:val="001102A0"/>
    <w:rsid w:val="001110D6"/>
    <w:rsid w:val="0015244E"/>
    <w:rsid w:val="0019124D"/>
    <w:rsid w:val="00191A64"/>
    <w:rsid w:val="001B0457"/>
    <w:rsid w:val="001D2D4F"/>
    <w:rsid w:val="001E10E2"/>
    <w:rsid w:val="001E341B"/>
    <w:rsid w:val="001E6EC1"/>
    <w:rsid w:val="001F0D65"/>
    <w:rsid w:val="002155C2"/>
    <w:rsid w:val="00215D83"/>
    <w:rsid w:val="002449CD"/>
    <w:rsid w:val="00260FC7"/>
    <w:rsid w:val="00296653"/>
    <w:rsid w:val="002A21A3"/>
    <w:rsid w:val="002A3938"/>
    <w:rsid w:val="002B250A"/>
    <w:rsid w:val="002D24D4"/>
    <w:rsid w:val="002F191D"/>
    <w:rsid w:val="00305EAB"/>
    <w:rsid w:val="003140CB"/>
    <w:rsid w:val="003202E7"/>
    <w:rsid w:val="00333670"/>
    <w:rsid w:val="00362186"/>
    <w:rsid w:val="00374BA2"/>
    <w:rsid w:val="003A04E2"/>
    <w:rsid w:val="003B73CF"/>
    <w:rsid w:val="003C455A"/>
    <w:rsid w:val="003C6A2B"/>
    <w:rsid w:val="003E551D"/>
    <w:rsid w:val="0042000A"/>
    <w:rsid w:val="0043110E"/>
    <w:rsid w:val="004372BB"/>
    <w:rsid w:val="00456FC3"/>
    <w:rsid w:val="00471F1E"/>
    <w:rsid w:val="00492D45"/>
    <w:rsid w:val="004B4426"/>
    <w:rsid w:val="004B4DF8"/>
    <w:rsid w:val="004C2EDE"/>
    <w:rsid w:val="004F1CF0"/>
    <w:rsid w:val="004F233F"/>
    <w:rsid w:val="004F7650"/>
    <w:rsid w:val="0052334E"/>
    <w:rsid w:val="00546ACE"/>
    <w:rsid w:val="005C4CB5"/>
    <w:rsid w:val="005C4D3C"/>
    <w:rsid w:val="005D7E64"/>
    <w:rsid w:val="005E4198"/>
    <w:rsid w:val="005E444E"/>
    <w:rsid w:val="00604BBD"/>
    <w:rsid w:val="0061134B"/>
    <w:rsid w:val="00623086"/>
    <w:rsid w:val="0062769D"/>
    <w:rsid w:val="0067676F"/>
    <w:rsid w:val="00686885"/>
    <w:rsid w:val="00686AF3"/>
    <w:rsid w:val="00695045"/>
    <w:rsid w:val="006B28FE"/>
    <w:rsid w:val="006D2C86"/>
    <w:rsid w:val="00700E4B"/>
    <w:rsid w:val="00724794"/>
    <w:rsid w:val="00737043"/>
    <w:rsid w:val="00737672"/>
    <w:rsid w:val="00770CB6"/>
    <w:rsid w:val="00774D48"/>
    <w:rsid w:val="007810FC"/>
    <w:rsid w:val="007C35EF"/>
    <w:rsid w:val="007F2248"/>
    <w:rsid w:val="00801D59"/>
    <w:rsid w:val="00812E61"/>
    <w:rsid w:val="0084302E"/>
    <w:rsid w:val="008B0119"/>
    <w:rsid w:val="008B4030"/>
    <w:rsid w:val="008D37FA"/>
    <w:rsid w:val="008D5372"/>
    <w:rsid w:val="008E6EE8"/>
    <w:rsid w:val="00903B54"/>
    <w:rsid w:val="009110A4"/>
    <w:rsid w:val="00925303"/>
    <w:rsid w:val="0093289E"/>
    <w:rsid w:val="00954A17"/>
    <w:rsid w:val="00967ABB"/>
    <w:rsid w:val="00996C5D"/>
    <w:rsid w:val="009E2699"/>
    <w:rsid w:val="009F0644"/>
    <w:rsid w:val="00A02926"/>
    <w:rsid w:val="00A27774"/>
    <w:rsid w:val="00A5458C"/>
    <w:rsid w:val="00A5464D"/>
    <w:rsid w:val="00A7062F"/>
    <w:rsid w:val="00A75B11"/>
    <w:rsid w:val="00A8140E"/>
    <w:rsid w:val="00AC5B37"/>
    <w:rsid w:val="00AD076E"/>
    <w:rsid w:val="00B114E9"/>
    <w:rsid w:val="00B13F25"/>
    <w:rsid w:val="00B25C8E"/>
    <w:rsid w:val="00B32038"/>
    <w:rsid w:val="00B32F7E"/>
    <w:rsid w:val="00B72BEB"/>
    <w:rsid w:val="00B940AE"/>
    <w:rsid w:val="00BA69C5"/>
    <w:rsid w:val="00BB2AE7"/>
    <w:rsid w:val="00BC72D4"/>
    <w:rsid w:val="00BD5F4B"/>
    <w:rsid w:val="00BE50EF"/>
    <w:rsid w:val="00C0367D"/>
    <w:rsid w:val="00C05319"/>
    <w:rsid w:val="00C21DFA"/>
    <w:rsid w:val="00C37B78"/>
    <w:rsid w:val="00C515C0"/>
    <w:rsid w:val="00C54CE7"/>
    <w:rsid w:val="00C7394F"/>
    <w:rsid w:val="00C823A8"/>
    <w:rsid w:val="00C90B9C"/>
    <w:rsid w:val="00C9270F"/>
    <w:rsid w:val="00CA1271"/>
    <w:rsid w:val="00CD3467"/>
    <w:rsid w:val="00CD5685"/>
    <w:rsid w:val="00CE15F9"/>
    <w:rsid w:val="00D15E6F"/>
    <w:rsid w:val="00D21B4C"/>
    <w:rsid w:val="00D24C6B"/>
    <w:rsid w:val="00D61285"/>
    <w:rsid w:val="00D72EA2"/>
    <w:rsid w:val="00D770AC"/>
    <w:rsid w:val="00D931FF"/>
    <w:rsid w:val="00DA1026"/>
    <w:rsid w:val="00DA7FEB"/>
    <w:rsid w:val="00DB08D8"/>
    <w:rsid w:val="00DB3B4D"/>
    <w:rsid w:val="00DB49A7"/>
    <w:rsid w:val="00DB56A7"/>
    <w:rsid w:val="00DE31B9"/>
    <w:rsid w:val="00E6213B"/>
    <w:rsid w:val="00E77E70"/>
    <w:rsid w:val="00E85FC5"/>
    <w:rsid w:val="00EA514B"/>
    <w:rsid w:val="00EC2D0A"/>
    <w:rsid w:val="00EC42C0"/>
    <w:rsid w:val="00F01734"/>
    <w:rsid w:val="00F70DDD"/>
    <w:rsid w:val="00F83DB6"/>
    <w:rsid w:val="00F8678C"/>
    <w:rsid w:val="00FA27EC"/>
    <w:rsid w:val="00FA395D"/>
    <w:rsid w:val="00FA496C"/>
    <w:rsid w:val="00FB6C8D"/>
    <w:rsid w:val="00FC5F29"/>
    <w:rsid w:val="00FE2DC7"/>
    <w:rsid w:val="022976DC"/>
    <w:rsid w:val="02DD25C9"/>
    <w:rsid w:val="03011BBD"/>
    <w:rsid w:val="057E415C"/>
    <w:rsid w:val="05B60A3D"/>
    <w:rsid w:val="05C07B0D"/>
    <w:rsid w:val="070677A2"/>
    <w:rsid w:val="075FE646"/>
    <w:rsid w:val="0797E64A"/>
    <w:rsid w:val="0834033F"/>
    <w:rsid w:val="0CA71430"/>
    <w:rsid w:val="0D2F593A"/>
    <w:rsid w:val="0D76EC33"/>
    <w:rsid w:val="0DA970D9"/>
    <w:rsid w:val="0F986082"/>
    <w:rsid w:val="11537E32"/>
    <w:rsid w:val="122D2087"/>
    <w:rsid w:val="1457163D"/>
    <w:rsid w:val="15545B7C"/>
    <w:rsid w:val="17111250"/>
    <w:rsid w:val="17FCE7A1"/>
    <w:rsid w:val="19501B94"/>
    <w:rsid w:val="1AB65D10"/>
    <w:rsid w:val="1AC92B69"/>
    <w:rsid w:val="1AFE6CB6"/>
    <w:rsid w:val="1B754A9E"/>
    <w:rsid w:val="1BB60B2E"/>
    <w:rsid w:val="1C876837"/>
    <w:rsid w:val="1CBF3680"/>
    <w:rsid w:val="1D2232B8"/>
    <w:rsid w:val="1DAF24EA"/>
    <w:rsid w:val="1DB45D52"/>
    <w:rsid w:val="1DD462DB"/>
    <w:rsid w:val="1DF7D294"/>
    <w:rsid w:val="1E6FF7B3"/>
    <w:rsid w:val="1E9B0A06"/>
    <w:rsid w:val="1EFF6E38"/>
    <w:rsid w:val="1F3F474D"/>
    <w:rsid w:val="1FBF3A6A"/>
    <w:rsid w:val="1FCE7128"/>
    <w:rsid w:val="1FEBF90E"/>
    <w:rsid w:val="1FF58DEE"/>
    <w:rsid w:val="208337BA"/>
    <w:rsid w:val="208714FC"/>
    <w:rsid w:val="21DA565B"/>
    <w:rsid w:val="21EA2EE3"/>
    <w:rsid w:val="222F796D"/>
    <w:rsid w:val="22364E11"/>
    <w:rsid w:val="226C2765"/>
    <w:rsid w:val="233D0598"/>
    <w:rsid w:val="23812232"/>
    <w:rsid w:val="24FBA6AB"/>
    <w:rsid w:val="25F43579"/>
    <w:rsid w:val="26EB3E67"/>
    <w:rsid w:val="27533EE6"/>
    <w:rsid w:val="27FDD54A"/>
    <w:rsid w:val="27FE684B"/>
    <w:rsid w:val="28B766F6"/>
    <w:rsid w:val="28C1544E"/>
    <w:rsid w:val="2B910445"/>
    <w:rsid w:val="2BEDBA87"/>
    <w:rsid w:val="2BFA2492"/>
    <w:rsid w:val="2CDE0139"/>
    <w:rsid w:val="2D9D940A"/>
    <w:rsid w:val="2F171C9D"/>
    <w:rsid w:val="2F3B9EF2"/>
    <w:rsid w:val="2FC7F5CF"/>
    <w:rsid w:val="2FFBBDC6"/>
    <w:rsid w:val="2FFFB102"/>
    <w:rsid w:val="309D08C8"/>
    <w:rsid w:val="30C714A1"/>
    <w:rsid w:val="310D15A9"/>
    <w:rsid w:val="31327262"/>
    <w:rsid w:val="31A55C86"/>
    <w:rsid w:val="31F96247"/>
    <w:rsid w:val="3251489B"/>
    <w:rsid w:val="32AC6BAD"/>
    <w:rsid w:val="32C4213C"/>
    <w:rsid w:val="32FBF8E3"/>
    <w:rsid w:val="330A6248"/>
    <w:rsid w:val="332E5807"/>
    <w:rsid w:val="344B20C2"/>
    <w:rsid w:val="344C4197"/>
    <w:rsid w:val="355C5798"/>
    <w:rsid w:val="36D16BD5"/>
    <w:rsid w:val="37920A5A"/>
    <w:rsid w:val="37AA5D02"/>
    <w:rsid w:val="38FB4B0D"/>
    <w:rsid w:val="3A573D96"/>
    <w:rsid w:val="3A5929EF"/>
    <w:rsid w:val="3A7F2CF3"/>
    <w:rsid w:val="3A98427E"/>
    <w:rsid w:val="3BFBC665"/>
    <w:rsid w:val="3C504A40"/>
    <w:rsid w:val="3D427FB1"/>
    <w:rsid w:val="3DBFF6B2"/>
    <w:rsid w:val="3DFA54D4"/>
    <w:rsid w:val="3EE53B65"/>
    <w:rsid w:val="3EFF1D43"/>
    <w:rsid w:val="3F1BEA5C"/>
    <w:rsid w:val="3FBFA779"/>
    <w:rsid w:val="3FF7CA9D"/>
    <w:rsid w:val="3FF7F75A"/>
    <w:rsid w:val="3FFBD43E"/>
    <w:rsid w:val="413B5CBF"/>
    <w:rsid w:val="41830CF0"/>
    <w:rsid w:val="42154762"/>
    <w:rsid w:val="42854B45"/>
    <w:rsid w:val="42952066"/>
    <w:rsid w:val="429A07C3"/>
    <w:rsid w:val="461865CE"/>
    <w:rsid w:val="4624102D"/>
    <w:rsid w:val="46B300A5"/>
    <w:rsid w:val="473A475C"/>
    <w:rsid w:val="478A8732"/>
    <w:rsid w:val="4813012A"/>
    <w:rsid w:val="488403CB"/>
    <w:rsid w:val="4A8204BA"/>
    <w:rsid w:val="4B887D52"/>
    <w:rsid w:val="4BD56D10"/>
    <w:rsid w:val="4BF35DF4"/>
    <w:rsid w:val="4D256783"/>
    <w:rsid w:val="4D73058E"/>
    <w:rsid w:val="4D827D32"/>
    <w:rsid w:val="4D84279B"/>
    <w:rsid w:val="4E434405"/>
    <w:rsid w:val="4EBB6797"/>
    <w:rsid w:val="4F9B87F1"/>
    <w:rsid w:val="4FBEA7AD"/>
    <w:rsid w:val="519374CC"/>
    <w:rsid w:val="5245699D"/>
    <w:rsid w:val="524B1ADA"/>
    <w:rsid w:val="525564B4"/>
    <w:rsid w:val="532F6D06"/>
    <w:rsid w:val="535567C2"/>
    <w:rsid w:val="537B63EF"/>
    <w:rsid w:val="53FF0DCE"/>
    <w:rsid w:val="54146BA9"/>
    <w:rsid w:val="54A83213"/>
    <w:rsid w:val="54ED50CA"/>
    <w:rsid w:val="55654C60"/>
    <w:rsid w:val="55B61960"/>
    <w:rsid w:val="55B75A99"/>
    <w:rsid w:val="55EFA5F4"/>
    <w:rsid w:val="579C817C"/>
    <w:rsid w:val="57FECB65"/>
    <w:rsid w:val="59ED593F"/>
    <w:rsid w:val="59F50AA6"/>
    <w:rsid w:val="5BA65FD3"/>
    <w:rsid w:val="5BB68C90"/>
    <w:rsid w:val="5BB6F204"/>
    <w:rsid w:val="5BBD1BC8"/>
    <w:rsid w:val="5BFFF49B"/>
    <w:rsid w:val="5CA75893"/>
    <w:rsid w:val="5CDF179C"/>
    <w:rsid w:val="5CEF3268"/>
    <w:rsid w:val="5D37570B"/>
    <w:rsid w:val="5D4B6E32"/>
    <w:rsid w:val="5DF75C53"/>
    <w:rsid w:val="5E930A90"/>
    <w:rsid w:val="5EC6FB92"/>
    <w:rsid w:val="5EFBB61C"/>
    <w:rsid w:val="5EFF0153"/>
    <w:rsid w:val="5F1E0309"/>
    <w:rsid w:val="5F4E11C7"/>
    <w:rsid w:val="5F6DC792"/>
    <w:rsid w:val="5F8606DC"/>
    <w:rsid w:val="5F9FAB6C"/>
    <w:rsid w:val="5FFD62C4"/>
    <w:rsid w:val="5FFFA9F8"/>
    <w:rsid w:val="60B30F76"/>
    <w:rsid w:val="60B62D38"/>
    <w:rsid w:val="61077514"/>
    <w:rsid w:val="625D235F"/>
    <w:rsid w:val="628F77C1"/>
    <w:rsid w:val="6353259C"/>
    <w:rsid w:val="635F247F"/>
    <w:rsid w:val="656FF221"/>
    <w:rsid w:val="659268E6"/>
    <w:rsid w:val="659C54F9"/>
    <w:rsid w:val="666D535F"/>
    <w:rsid w:val="67FFF2CC"/>
    <w:rsid w:val="689A03B4"/>
    <w:rsid w:val="6A404E1D"/>
    <w:rsid w:val="6B5F3B31"/>
    <w:rsid w:val="6B6F4827"/>
    <w:rsid w:val="6B9B18A2"/>
    <w:rsid w:val="6BBF4805"/>
    <w:rsid w:val="6CCB618B"/>
    <w:rsid w:val="6CF39862"/>
    <w:rsid w:val="6CFFADE7"/>
    <w:rsid w:val="6D6F5D77"/>
    <w:rsid w:val="6DEDEA39"/>
    <w:rsid w:val="6EFF6F83"/>
    <w:rsid w:val="6F7C2732"/>
    <w:rsid w:val="6F9C6D2F"/>
    <w:rsid w:val="6F9F6EEC"/>
    <w:rsid w:val="6FBFE4C1"/>
    <w:rsid w:val="6FE5BF43"/>
    <w:rsid w:val="6FFF869E"/>
    <w:rsid w:val="7168D9E9"/>
    <w:rsid w:val="71AB9197"/>
    <w:rsid w:val="71F7CCD7"/>
    <w:rsid w:val="722A4E10"/>
    <w:rsid w:val="72820A08"/>
    <w:rsid w:val="72DC7380"/>
    <w:rsid w:val="73797C1C"/>
    <w:rsid w:val="73C96579"/>
    <w:rsid w:val="73E7D639"/>
    <w:rsid w:val="74E92532"/>
    <w:rsid w:val="759F7F14"/>
    <w:rsid w:val="75D812E7"/>
    <w:rsid w:val="75DE3250"/>
    <w:rsid w:val="761309B6"/>
    <w:rsid w:val="766D73DF"/>
    <w:rsid w:val="767F028F"/>
    <w:rsid w:val="77A15B74"/>
    <w:rsid w:val="77D3D68B"/>
    <w:rsid w:val="77DD40D8"/>
    <w:rsid w:val="77F58530"/>
    <w:rsid w:val="77FF7813"/>
    <w:rsid w:val="77FFB274"/>
    <w:rsid w:val="7865594A"/>
    <w:rsid w:val="7872102D"/>
    <w:rsid w:val="78B515F5"/>
    <w:rsid w:val="78D98060"/>
    <w:rsid w:val="7985AE9B"/>
    <w:rsid w:val="79D97279"/>
    <w:rsid w:val="79F82739"/>
    <w:rsid w:val="7A792DD8"/>
    <w:rsid w:val="7A8D5037"/>
    <w:rsid w:val="7AD95AFC"/>
    <w:rsid w:val="7AEFB5BB"/>
    <w:rsid w:val="7B37E5B7"/>
    <w:rsid w:val="7B533629"/>
    <w:rsid w:val="7B5ECBD1"/>
    <w:rsid w:val="7BBB608B"/>
    <w:rsid w:val="7BCF4EAC"/>
    <w:rsid w:val="7BD5DDEB"/>
    <w:rsid w:val="7BDDD79C"/>
    <w:rsid w:val="7BE9885F"/>
    <w:rsid w:val="7BED7121"/>
    <w:rsid w:val="7BEF6D30"/>
    <w:rsid w:val="7BF7818F"/>
    <w:rsid w:val="7BF7C9C6"/>
    <w:rsid w:val="7BFBAD5E"/>
    <w:rsid w:val="7D2F0EFD"/>
    <w:rsid w:val="7D7CAD98"/>
    <w:rsid w:val="7DBFC20B"/>
    <w:rsid w:val="7DF94E7E"/>
    <w:rsid w:val="7DFEB5A3"/>
    <w:rsid w:val="7DFF4ADB"/>
    <w:rsid w:val="7DFFE8A0"/>
    <w:rsid w:val="7E5F60EC"/>
    <w:rsid w:val="7EBA37F6"/>
    <w:rsid w:val="7ED03689"/>
    <w:rsid w:val="7EF76F69"/>
    <w:rsid w:val="7EFE5B02"/>
    <w:rsid w:val="7EFF0684"/>
    <w:rsid w:val="7EFF7143"/>
    <w:rsid w:val="7F4A4536"/>
    <w:rsid w:val="7F6FC8D2"/>
    <w:rsid w:val="7F7BEAB8"/>
    <w:rsid w:val="7F93C091"/>
    <w:rsid w:val="7FBDC33B"/>
    <w:rsid w:val="7FBF352D"/>
    <w:rsid w:val="7FDD7468"/>
    <w:rsid w:val="7FE6419E"/>
    <w:rsid w:val="7FEB5E42"/>
    <w:rsid w:val="7FEE1779"/>
    <w:rsid w:val="7FF7366D"/>
    <w:rsid w:val="7FF79C7B"/>
    <w:rsid w:val="7FFD1C71"/>
    <w:rsid w:val="7FFEA1EE"/>
    <w:rsid w:val="7FFF60A6"/>
    <w:rsid w:val="85DFB3BE"/>
    <w:rsid w:val="89B11FEB"/>
    <w:rsid w:val="8FBE7BA1"/>
    <w:rsid w:val="94D7BAE7"/>
    <w:rsid w:val="97BB9C45"/>
    <w:rsid w:val="9EFFE092"/>
    <w:rsid w:val="9F9BC367"/>
    <w:rsid w:val="9FBF57E5"/>
    <w:rsid w:val="9FFE2850"/>
    <w:rsid w:val="A1BE171D"/>
    <w:rsid w:val="A7F9B720"/>
    <w:rsid w:val="A7FF9607"/>
    <w:rsid w:val="ABAFB230"/>
    <w:rsid w:val="AD43D92B"/>
    <w:rsid w:val="AFDF96C2"/>
    <w:rsid w:val="AFFF27E3"/>
    <w:rsid w:val="B6DCA0E3"/>
    <w:rsid w:val="B6FA2077"/>
    <w:rsid w:val="B77C4A5B"/>
    <w:rsid w:val="B7F9E26E"/>
    <w:rsid w:val="B9C2E37B"/>
    <w:rsid w:val="BAF5D45F"/>
    <w:rsid w:val="BB6F026E"/>
    <w:rsid w:val="BCDE7DD7"/>
    <w:rsid w:val="BCFB6278"/>
    <w:rsid w:val="BDDF3009"/>
    <w:rsid w:val="BDFF4545"/>
    <w:rsid w:val="BEBF4849"/>
    <w:rsid w:val="BEDF709E"/>
    <w:rsid w:val="BF3D6947"/>
    <w:rsid w:val="BF6D21FA"/>
    <w:rsid w:val="BF7F224B"/>
    <w:rsid w:val="BF9EA3C4"/>
    <w:rsid w:val="BFAF4C1B"/>
    <w:rsid w:val="BFDF086A"/>
    <w:rsid w:val="BFFD5C9A"/>
    <w:rsid w:val="C0FF227F"/>
    <w:rsid w:val="C3BF2088"/>
    <w:rsid w:val="C3CF8B46"/>
    <w:rsid w:val="CDDD6EAE"/>
    <w:rsid w:val="CDF54781"/>
    <w:rsid w:val="CF5E928D"/>
    <w:rsid w:val="D0BBEEFF"/>
    <w:rsid w:val="D1EE6C24"/>
    <w:rsid w:val="D38928BE"/>
    <w:rsid w:val="D55FD740"/>
    <w:rsid w:val="D6495628"/>
    <w:rsid w:val="D77DE3E9"/>
    <w:rsid w:val="D7B2C020"/>
    <w:rsid w:val="D7BE1FF4"/>
    <w:rsid w:val="D7FFB268"/>
    <w:rsid w:val="D9870022"/>
    <w:rsid w:val="D9FE8112"/>
    <w:rsid w:val="DA2DADBE"/>
    <w:rsid w:val="DA5F1F29"/>
    <w:rsid w:val="DAFCB2C1"/>
    <w:rsid w:val="DBDBBF7C"/>
    <w:rsid w:val="DCBFE71B"/>
    <w:rsid w:val="DD7E11C0"/>
    <w:rsid w:val="DDA776D0"/>
    <w:rsid w:val="DDCE079D"/>
    <w:rsid w:val="DDFD81C5"/>
    <w:rsid w:val="DEBE034C"/>
    <w:rsid w:val="DEF78CF7"/>
    <w:rsid w:val="DEFBE538"/>
    <w:rsid w:val="DF1D0336"/>
    <w:rsid w:val="DF5D142A"/>
    <w:rsid w:val="DFA64434"/>
    <w:rsid w:val="DFBDD0BA"/>
    <w:rsid w:val="DFFB5FD2"/>
    <w:rsid w:val="DFFF1DE5"/>
    <w:rsid w:val="DFFFE082"/>
    <w:rsid w:val="E4BF637A"/>
    <w:rsid w:val="E77F48A3"/>
    <w:rsid w:val="E7BF2EDD"/>
    <w:rsid w:val="E7FDC733"/>
    <w:rsid w:val="E9CFBF1E"/>
    <w:rsid w:val="EADFC9AD"/>
    <w:rsid w:val="EB7BB36D"/>
    <w:rsid w:val="EDBFD64B"/>
    <w:rsid w:val="EDDFDB0A"/>
    <w:rsid w:val="EE3F3A35"/>
    <w:rsid w:val="EEBD0306"/>
    <w:rsid w:val="EEFBA461"/>
    <w:rsid w:val="EEFE6503"/>
    <w:rsid w:val="EF36A4C5"/>
    <w:rsid w:val="EF4F99EC"/>
    <w:rsid w:val="EFDC9F0B"/>
    <w:rsid w:val="EFDF090E"/>
    <w:rsid w:val="EFFFD3AF"/>
    <w:rsid w:val="F37F70E4"/>
    <w:rsid w:val="F3DD0316"/>
    <w:rsid w:val="F57CD3FA"/>
    <w:rsid w:val="F5F8AF8B"/>
    <w:rsid w:val="F6BFA4BD"/>
    <w:rsid w:val="F6FF0E54"/>
    <w:rsid w:val="F79BD300"/>
    <w:rsid w:val="F7CE5ED7"/>
    <w:rsid w:val="F7DDCAE2"/>
    <w:rsid w:val="F7F5F293"/>
    <w:rsid w:val="F8EF0D00"/>
    <w:rsid w:val="F96B83F3"/>
    <w:rsid w:val="F97B70E0"/>
    <w:rsid w:val="F9E7B15A"/>
    <w:rsid w:val="FACD3AD2"/>
    <w:rsid w:val="FAD9EF4A"/>
    <w:rsid w:val="FB3FBA19"/>
    <w:rsid w:val="FBB75504"/>
    <w:rsid w:val="FBE7C935"/>
    <w:rsid w:val="FBEFE104"/>
    <w:rsid w:val="FBFD706C"/>
    <w:rsid w:val="FCFD4CBF"/>
    <w:rsid w:val="FCFFAFB6"/>
    <w:rsid w:val="FD4B0189"/>
    <w:rsid w:val="FD779262"/>
    <w:rsid w:val="FD77E61A"/>
    <w:rsid w:val="FD7E6B3D"/>
    <w:rsid w:val="FDD62CC2"/>
    <w:rsid w:val="FDD677E7"/>
    <w:rsid w:val="FDDA6FDB"/>
    <w:rsid w:val="FDEA18BB"/>
    <w:rsid w:val="FDFFC519"/>
    <w:rsid w:val="FE7668F1"/>
    <w:rsid w:val="FE772C4D"/>
    <w:rsid w:val="FE8FB568"/>
    <w:rsid w:val="FF5AAAB3"/>
    <w:rsid w:val="FF6ECF59"/>
    <w:rsid w:val="FFB6503D"/>
    <w:rsid w:val="FFB7AF05"/>
    <w:rsid w:val="FFDA81E5"/>
    <w:rsid w:val="FFDEED7A"/>
    <w:rsid w:val="FFDF1682"/>
    <w:rsid w:val="FFDFCD95"/>
    <w:rsid w:val="FFEE0F22"/>
    <w:rsid w:val="FFEF24D2"/>
    <w:rsid w:val="FFF13DE5"/>
    <w:rsid w:val="FFF64A7D"/>
    <w:rsid w:val="FFF9BC85"/>
    <w:rsid w:val="FFFD1B5A"/>
    <w:rsid w:val="FFFF41C3"/>
    <w:rsid w:val="FFFF42F7"/>
    <w:rsid w:val="FFFF4567"/>
    <w:rsid w:val="FFFFF1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styleId="10">
    <w:name w:val="Hyperlink"/>
    <w:basedOn w:val="8"/>
    <w:qFormat/>
    <w:uiPriority w:val="0"/>
    <w:rPr>
      <w:color w:val="0000FF"/>
      <w:u w:val="single"/>
    </w:rPr>
  </w:style>
  <w:style w:type="character" w:customStyle="1" w:styleId="11">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1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页眉 字符"/>
    <w:basedOn w:val="8"/>
    <w:link w:val="4"/>
    <w:qFormat/>
    <w:uiPriority w:val="0"/>
    <w:rPr>
      <w:rFonts w:asciiTheme="minorHAnsi" w:hAnsiTheme="minorHAnsi" w:eastAsiaTheme="minorEastAsia" w:cstheme="minorBidi"/>
      <w:kern w:val="2"/>
      <w:sz w:val="18"/>
      <w:szCs w:val="18"/>
    </w:rPr>
  </w:style>
  <w:style w:type="character" w:customStyle="1" w:styleId="15">
    <w:name w:val="页脚 字符"/>
    <w:basedOn w:val="8"/>
    <w:link w:val="3"/>
    <w:qFormat/>
    <w:uiPriority w:val="0"/>
    <w:rPr>
      <w:rFonts w:asciiTheme="minorHAnsi" w:hAnsiTheme="minorHAnsi" w:eastAsiaTheme="minorEastAsia" w:cstheme="minorBidi"/>
      <w:kern w:val="2"/>
      <w:sz w:val="18"/>
      <w:szCs w:val="18"/>
    </w:rPr>
  </w:style>
  <w:style w:type="paragraph" w:customStyle="1" w:styleId="16">
    <w:name w:val="参评正文"/>
    <w:qFormat/>
    <w:uiPriority w:val="0"/>
    <w:pPr>
      <w:spacing w:after="50" w:afterLines="50" w:line="500" w:lineRule="exact"/>
      <w:ind w:firstLine="200" w:firstLineChars="200"/>
      <w:contextualSpacing/>
    </w:pPr>
    <w:rPr>
      <w:rFonts w:cs="宋体" w:asciiTheme="minorEastAsia" w:hAnsiTheme="minorEastAsia" w:eastAsiaTheme="minorEastAsia"/>
      <w:kern w:val="2"/>
      <w:sz w:val="28"/>
      <w:szCs w:val="28"/>
      <w:lang w:val="en-US" w:eastAsia="zh-CN" w:bidi="ar-SA"/>
    </w:rPr>
  </w:style>
  <w:style w:type="paragraph" w:customStyle="1" w:styleId="17">
    <w:name w:val="参评同期声"/>
    <w:basedOn w:val="16"/>
    <w:qFormat/>
    <w:uiPriority w:val="0"/>
    <w:rPr>
      <w:rFonts w:eastAsia="楷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湖北长江垄上传媒集团有限公司</Company>
  <Pages>10</Pages>
  <Words>6082</Words>
  <Characters>6177</Characters>
  <Lines>51</Lines>
  <Paragraphs>14</Paragraphs>
  <TotalTime>196</TotalTime>
  <ScaleCrop>false</ScaleCrop>
  <LinksUpToDate>false</LinksUpToDate>
  <CharactersWithSpaces>6218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2024-07-26T07:32:00Z</dcterms:created>
  <dc:creator>小月</dc:creator>
  <cp:lastModifiedBy>木土委鬼吉</cp:lastModifiedBy>
  <cp:lastPrinted>2025-10-16T07:01:24Z</cp:lastPrinted>
  <dcterms:modified xsi:type="dcterms:W3CDTF">2025-10-16T07:01:57Z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AA76DB1BE0BB47BFA875320F5CC62A94_13</vt:lpwstr>
  </property>
  <property fmtid="{D5CDD505-2E9C-101B-9397-08002B2CF9AE}" pid="4" name="KSOTemplateDocerSaveRecord">
    <vt:lpwstr>eyJoZGlkIjoiMmI5NjNkMTZhNDlkYjNlY2IyNDI1NGZlNzUwZWM0MDEiLCJ1c2VySWQiOiI5ODk2NTYxNzcifQ==</vt:lpwstr>
  </property>
</Properties>
</file>