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B984">
      <w:pPr>
        <w:pStyle w:val="2"/>
        <w:keepNext w:val="0"/>
        <w:keepLines w:val="0"/>
        <w:pageBreakBefore w:val="0"/>
        <w:wordWrap/>
        <w:overflowPunct/>
        <w:topLinePunct w:val="0"/>
        <w:bidi w:val="0"/>
        <w:spacing w:line="540" w:lineRule="exact"/>
        <w:ind w:left="0" w:leftChars="0" w:firstLine="0" w:firstLineChars="0"/>
        <w:jc w:val="center"/>
        <w:rPr>
          <w:rFonts w:hint="eastAsia" w:ascii="方正公文小标宋" w:hAnsi="方正公文小标宋" w:eastAsia="方正公文小标宋" w:cs="方正公文小标宋"/>
          <w:b w:val="0"/>
          <w:bCs w:val="0"/>
          <w:sz w:val="44"/>
          <w:szCs w:val="48"/>
          <w:lang w:val="en-US" w:eastAsia="zh-CN"/>
        </w:rPr>
      </w:pPr>
      <w:bookmarkStart w:id="0" w:name="_GoBack"/>
      <w:r>
        <w:rPr>
          <w:rFonts w:hint="eastAsia" w:ascii="方正公文小标宋" w:hAnsi="方正公文小标宋" w:eastAsia="方正公文小标宋" w:cs="方正公文小标宋"/>
          <w:b w:val="0"/>
          <w:bCs w:val="0"/>
          <w:sz w:val="44"/>
          <w:szCs w:val="48"/>
          <w:lang w:val="en-US" w:eastAsia="zh-CN"/>
        </w:rPr>
        <w:t>麻城特色元素介绍（仅供参考）</w:t>
      </w:r>
    </w:p>
    <w:bookmarkEnd w:id="0"/>
    <w:p w14:paraId="7F98F25C">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黑体" w:hAnsi="黑体" w:eastAsia="黑体" w:cs="黑体"/>
          <w:b/>
          <w:bCs/>
          <w:sz w:val="32"/>
          <w:szCs w:val="36"/>
          <w:lang w:val="en-US" w:eastAsia="zh-CN"/>
        </w:rPr>
      </w:pPr>
      <w:r>
        <w:rPr>
          <w:rFonts w:hint="eastAsia" w:ascii="黑体" w:hAnsi="黑体" w:eastAsia="黑体" w:cs="黑体"/>
          <w:b/>
          <w:bCs/>
          <w:sz w:val="32"/>
          <w:szCs w:val="36"/>
          <w:lang w:val="en-US" w:eastAsia="zh-CN"/>
        </w:rPr>
        <w:br w:type="textWrapping"/>
      </w:r>
      <w:r>
        <w:rPr>
          <w:rFonts w:hint="eastAsia" w:ascii="黑体" w:hAnsi="黑体" w:eastAsia="黑体" w:cs="黑体"/>
          <w:b/>
          <w:bCs/>
          <w:sz w:val="32"/>
          <w:szCs w:val="36"/>
          <w:lang w:val="en-US" w:eastAsia="zh-CN"/>
        </w:rPr>
        <w:t>附件1：</w:t>
      </w:r>
    </w:p>
    <w:p w14:paraId="63D087F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麻城红色文化简介</w:t>
      </w:r>
    </w:p>
    <w:p w14:paraId="3D31F6B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麻城位于湖北省东北部、大别山南麓，是中国革命老区的核心区域之一。这里不仅是鄂豫皖革命根据地的重要组成部分，更是黄麻起义的策源地，孕育了49位共和国将军，被誉为“中国第一将军乡”。其红色文化根植于土地革命、抗日战争和解放战争的烽火岁月，形成了以革命精神、红色教育、廉政文化为核心的独特标识。</w:t>
      </w:r>
    </w:p>
    <w:p w14:paraId="1AEA176B">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b/>
          <w:bCs/>
          <w:snapToGrid w:val="0"/>
          <w:color w:val="000000"/>
          <w:kern w:val="0"/>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一、红色文化的起源与历史事件</w:t>
      </w:r>
    </w:p>
    <w:p w14:paraId="52D4016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1.黄麻起义与革命火种 1927年11月，麻城与黄安（今红安）两地农民在党的领导下发动黄麻起义，打响了鄂豫边武装斗争的第一枪。起义虽遭镇压，但保存下来的革命火种最终发展为红四军、红四方面军等主力红军。 麻城烈士陵园作为纪念黄麻起义的国家级烈士纪念设施，园内黄麻起义和鄂豫皖苏区革命烈士纪念碑高耸入云，铭刻着7.63万名麻城籍革命烈士的英名。</w:t>
      </w:r>
    </w:p>
    <w:p w14:paraId="79BF61D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2.红色政权与革命实践 麻城曾建立麻城县苏维埃政府，是鄂豫皖苏区的重要组成部分。抗日战争期间，安南边抗日民主政府在此成立，成为敌后斗争的中坚力量。</w:t>
      </w:r>
    </w:p>
    <w:p w14:paraId="6D5BD3B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b/>
          <w:bCs/>
          <w:snapToGrid w:val="0"/>
          <w:color w:val="000000"/>
          <w:kern w:val="0"/>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二、红色文化的符号与载体</w:t>
      </w:r>
    </w:p>
    <w:p w14:paraId="7242494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楷体" w:hAnsi="楷体" w:eastAsia="楷体" w:cs="楷体"/>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1.红色遗址与纪念场馆</w:t>
      </w:r>
    </w:p>
    <w:p w14:paraId="161F32F1">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（1）大别山红军公园：占地10平方公里，包含三条半枪纪念馆、麻城家风馆、得胜寨战斗体验馆等50余处景点，全景式再现了乘马岗镇“26位将军、5938名烈士”的革命历程。</w:t>
      </w:r>
    </w:p>
    <w:p w14:paraId="0049A5F8">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（2）乘马会馆：红四军成立旧址，现存鄂豫皖苏区革命文物，是全国重点文物保护单位。</w:t>
      </w:r>
    </w:p>
    <w:p w14:paraId="2E9ADB03">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（3）将军故居群：王树声、王必成等开国将军事迹陈列馆，成为红色教育的重要阵地。</w:t>
      </w:r>
    </w:p>
    <w:p w14:paraId="44CEE67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楷体" w:hAnsi="楷体" w:eastAsia="楷体" w:cs="楷体"/>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2.红色文艺与精神传承</w:t>
      </w:r>
    </w:p>
    <w:p w14:paraId="5059A1C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麻城革命歌谣是大别山革命斗争的精神武器，如《红旗插遍大别山》《三条半枪闹革命》等，历经五代传唱者口口相传，被编入《麻城革命歌谣》等专著，成为红色文化活态传承的代表。</w:t>
      </w:r>
    </w:p>
    <w:p w14:paraId="7966A7F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b/>
          <w:bCs/>
          <w:snapToGrid w:val="0"/>
          <w:color w:val="000000"/>
          <w:kern w:val="0"/>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三、当代红色文化的创新实践</w:t>
      </w:r>
    </w:p>
    <w:p w14:paraId="7172B93B">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1.红色旅游与乡村振兴：</w:t>
      </w:r>
      <w:r>
        <w:rPr>
          <w:rFonts w:hint="eastAsia" w:ascii="仿宋" w:hAnsi="仿宋" w:eastAsia="仿宋" w:cs="仿宋"/>
          <w:snapToGrid w:val="0"/>
          <w:color w:val="000000"/>
          <w:kern w:val="0"/>
          <w:sz w:val="32"/>
          <w:szCs w:val="32"/>
          <w:lang w:val="en-US" w:eastAsia="zh-CN" w:bidi="ar-SA"/>
        </w:rPr>
        <w:t>麻城以“红色文旅产业带”建设为抓手，打造“百里红色文化长廊”，串联烈士陵园、红军公园、将军故居等21处红色景点，形成“红色+生态+研学”产业链。乘马岗镇通过红色美丽村庄试点项目，带动村民发展民宿、农家乐，实现“红色资源变经济动能”。</w:t>
      </w:r>
    </w:p>
    <w:p w14:paraId="45D10C5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2.廉政教育与基层治理：</w:t>
      </w:r>
      <w:r>
        <w:rPr>
          <w:rFonts w:hint="eastAsia" w:ascii="仿宋" w:hAnsi="仿宋" w:eastAsia="仿宋" w:cs="仿宋"/>
          <w:snapToGrid w:val="0"/>
          <w:color w:val="000000"/>
          <w:kern w:val="0"/>
          <w:sz w:val="32"/>
          <w:szCs w:val="32"/>
          <w:lang w:val="en-US" w:eastAsia="zh-CN" w:bidi="ar-SA"/>
        </w:rPr>
        <w:t>麻城依托红廉文化教育基地，推出《红廉大别山》画册、红廉文化驿站等载体，将革命先烈的廉洁故事融入党性教育。例如，乘马岗至顺河镇的红色旅游公路上，7处红廉驿站以图文形式展示党史、家风文化，成为党员干部的“行走课堂”。</w:t>
      </w:r>
    </w:p>
    <w:p w14:paraId="796502A3">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楷体" w:hAnsi="楷体" w:eastAsia="楷体" w:cs="楷体"/>
          <w:snapToGrid w:val="0"/>
          <w:color w:val="000000"/>
          <w:kern w:val="0"/>
          <w:sz w:val="32"/>
          <w:szCs w:val="32"/>
          <w:lang w:val="en-US" w:eastAsia="zh-CN" w:bidi="ar-SA"/>
        </w:rPr>
        <w:t>3.红色研学与文化传播：</w:t>
      </w:r>
      <w:r>
        <w:rPr>
          <w:rFonts w:hint="eastAsia" w:ascii="仿宋" w:hAnsi="仿宋" w:eastAsia="仿宋" w:cs="仿宋"/>
          <w:snapToGrid w:val="0"/>
          <w:color w:val="000000"/>
          <w:kern w:val="0"/>
          <w:sz w:val="32"/>
          <w:szCs w:val="32"/>
          <w:lang w:val="en-US" w:eastAsia="zh-CN" w:bidi="ar-SA"/>
        </w:rPr>
        <w:t>麻城博物馆、将军文化小镇等场所通过沉浸式展览、微党课、实景剧等形式传播红色文化。例如，湖北师范大学文理学院等高校在此开展红色研学活动，学员通过参观烈士陵园、采访当地居民，深化对大别山精神的理解。</w:t>
      </w:r>
    </w:p>
    <w:p w14:paraId="6AF6C2F9">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b/>
          <w:bCs/>
          <w:snapToGrid w:val="0"/>
          <w:color w:val="000000"/>
          <w:kern w:val="0"/>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四、结束语</w:t>
      </w:r>
    </w:p>
    <w:p w14:paraId="443F029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麻城红色文化是大别山精神的生动写照，从黄麻起义的烽火到新时代的红色旅游，这片土地始终传承着“忠诚担当、不怕牺牲”的革命基因。通过红色遗址保护、文旅融合、廉政教育等创新实践，麻城不仅守护着革命记忆，更将红色基因转化为乡村振兴、城市发展的精神动力。 </w:t>
      </w:r>
    </w:p>
    <w:p w14:paraId="6A1FFF79">
      <w:pPr>
        <w:keepNext w:val="0"/>
        <w:keepLines w:val="0"/>
        <w:pageBreakBefore w:val="0"/>
        <w:wordWrap/>
        <w:overflowPunct/>
        <w:topLinePunct w:val="0"/>
        <w:bidi w:val="0"/>
        <w:spacing w:line="540" w:lineRule="exact"/>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br w:type="page"/>
      </w:r>
    </w:p>
    <w:p w14:paraId="1E0D27E3">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麻城移民文化简介</w:t>
      </w:r>
    </w:p>
    <w:p w14:paraId="2793FF3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麻城，位于湖北省东北部，是古代中国八大移民圣地之一，因“湖广填四川”移民运动而闻名。作为明清时期人口迁徙的核心中转站，麻城孝感乡承载着数百万移民的集体记忆，形成了以“寻根文化”“移民精神”为核心的独特移民文化标识。</w:t>
      </w:r>
    </w:p>
    <w:p w14:paraId="7A68457F">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bCs/>
          <w:snapToGrid w:val="0"/>
          <w:color w:val="000000"/>
          <w:kern w:val="0"/>
          <w:sz w:val="32"/>
          <w:szCs w:val="32"/>
          <w:lang w:val="en-US" w:eastAsia="zh-CN" w:bidi="ar-SA"/>
        </w:rPr>
        <w:t>一、移民文化的起源与历史脉络</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br w:type="textWrapping"/>
      </w:r>
      <w:r>
        <w:rPr>
          <w:rFonts w:hint="eastAsia" w:ascii="楷体" w:hAnsi="楷体" w:eastAsia="楷体" w:cs="楷体"/>
          <w:snapToGrid w:val="0"/>
          <w:color w:val="000000"/>
          <w:kern w:val="0"/>
          <w:sz w:val="32"/>
          <w:szCs w:val="32"/>
          <w:lang w:val="en-US" w:eastAsia="zh-CN" w:bidi="ar-SA"/>
        </w:rPr>
        <w:t xml:space="preserve">    1.“湖广填四川，麻城占一半”。</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麻城是中国历史上八大移民集散地之一。“问君祖籍在何方，湖广麻城孝感乡。”数百年来，川渝移民后裔纷纷来到麻城寻根问祖，寻找心中的祖籍圣地——麻城孝感乡。</w:t>
      </w:r>
    </w:p>
    <w:p w14:paraId="0893F81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pPr>
      <w:r>
        <w:rPr>
          <w:rFonts w:hint="eastAsia" w:ascii="楷体" w:hAnsi="楷体" w:eastAsia="楷体" w:cs="楷体"/>
          <w:snapToGrid w:val="0"/>
          <w:color w:val="000000"/>
          <w:kern w:val="0"/>
          <w:sz w:val="32"/>
          <w:szCs w:val="32"/>
          <w:lang w:val="en-US" w:eastAsia="zh-CN" w:bidi="ar-SA"/>
        </w:rPr>
        <w:t>2.明朝初年，麻城分为四乡：太平乡、仙居乡、亭川乡、孝感乡。</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在历史上“湖广填四川”的移民大潮中，从麻城孝感乡源源不断迁出的人口，几乎填充到了四川、重庆的每一个角落。以至于今天，四川、重庆1亿多人口中有六七成的民众认为自己的祖籍在麻城孝感乡。川渝各地很多民间家谱中均有“祖籍麻城孝感乡”的记载。</w:t>
      </w:r>
    </w:p>
    <w:p w14:paraId="1F434335">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仿宋" w:hAnsi="仿宋" w:eastAsia="仿宋" w:cs="仿宋"/>
          <w:snapToGrid w:val="0"/>
          <w:color w:val="000000" w:themeColor="text1"/>
          <w:kern w:val="0"/>
          <w:sz w:val="32"/>
          <w:szCs w:val="32"/>
          <w:lang w:val="en-US" w:eastAsia="zh-CN" w:bidi="ar-SA"/>
          <w14:textFill>
            <w14:solidFill>
              <w14:schemeClr w14:val="tx1"/>
            </w14:solidFill>
          </w14:textFill>
        </w:rPr>
      </w:pPr>
      <w:r>
        <w:rPr>
          <w:rFonts w:hint="eastAsia" w:ascii="楷体" w:hAnsi="楷体" w:eastAsia="楷体" w:cs="楷体"/>
          <w:snapToGrid w:val="0"/>
          <w:color w:val="000000"/>
          <w:kern w:val="0"/>
          <w:sz w:val="32"/>
          <w:szCs w:val="32"/>
          <w:lang w:val="en-US" w:eastAsia="zh-CN" w:bidi="ar-SA"/>
        </w:rPr>
        <w:t>3.筚路蓝缕、以启山林的移民故事，形成了麻城独特的移民文化和孝善文化。</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为了传承这些文化，彰显麻城精神，2013年，麻城投资12亿多元，建设以移民文化为主、科举文化为辅、孝善文化为魂的麻城孝感乡文化公园，打造“川渝老家、市民乐园、文化窗口、艺术殿堂、城市客厅”，是国内首个移民文化主题公园。如今，这里每年游客量超过百万人次。</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br w:type="textWrapping"/>
      </w:r>
      <w:r>
        <w:rPr>
          <w:rFonts w:hint="eastAsia" w:ascii="楷体" w:hAnsi="楷体" w:eastAsia="楷体" w:cs="楷体"/>
          <w:snapToGrid w:val="0"/>
          <w:color w:val="000000"/>
          <w:kern w:val="0"/>
          <w:sz w:val="32"/>
          <w:szCs w:val="32"/>
          <w:lang w:val="en-US" w:eastAsia="zh-CN" w:bidi="ar-SA"/>
        </w:rPr>
        <w:t xml:space="preserve">    4.“麻乡约”：明代中期，为表达思乡之情，移居川渝的麻城人自发选派专人，在川渝与麻城之间传递书信、物件，并逐步形成代代相传的习俗，史称“麻乡约”。</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麻乡约开创了中国邮政之先河。麻乡约大约创立于清咸丰中期(1855年左右)，延续到1949年结束，约有100年历史。麻乡约的主要业务是客运、货运、送信。经营客运的招牌叫“麻乡约轿行”，经营货运的招牌叫“麻乡约货运行”，经营送信的招牌叫“麻乡约民信局”，三者合称“麻乡约大帮信轿行”。发展壮大后的麻乡约以“管得远、管得长”著称。在业务上，无所不运，无所不揽，近至西南三省的村村落落，远抵京、津、沪、汉、滇、越等地。麻乡约的首创者叫陈洪义，又名陈鸿仁，外号陈跑通，四川纂江县号坊陈家坝人。曾在纂江、重庆抬轿子，在川黔道上当伕子，因勤恳卖力、公正无私、疏才仗义而成为“小伕头”，并适应市场需要组建麻乡约，很快以信义取信于麻城孝感乡籍四川人，生意越做越大，享誉一方。</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br w:type="textWrapping"/>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 xml:space="preserve">    如今，麻乡约留下了一个历史遗址，重庆市綦江区东溪镇政府建立了遗址纪念馆，东溪古镇书院街这条具有浓厚书卷气息的街上，还可以回望当时的“麻乡约民信局”旧景。</w:t>
      </w:r>
    </w:p>
    <w:p w14:paraId="688E6DE6">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二、移民文化的符号与载体</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br w:type="textWrapping"/>
      </w:r>
      <w:r>
        <w:rPr>
          <w:rFonts w:hint="eastAsia" w:ascii="楷体" w:hAnsi="楷体" w:eastAsia="楷体" w:cs="楷体"/>
          <w:snapToGrid w:val="0"/>
          <w:color w:val="000000"/>
          <w:kern w:val="0"/>
          <w:sz w:val="32"/>
          <w:szCs w:val="32"/>
          <w:lang w:val="en-US" w:eastAsia="zh-CN" w:bidi="ar-SA"/>
        </w:rPr>
        <w:t xml:space="preserve">    1.‌全国首个移民主题公园</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br w:type="textWrapping"/>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 xml:space="preserve">    孝感乡文化公园位于湖北省黄冈麻城市南湖办事处市区中心位置，占地面积1246亩，以寻根为魂、进士为媒、孝善文化为核心，以民俗、民情为载体，是集寻根祭祀、文化交流、旅游休闲、教育娱乐为一体的大型公益性移民文化主题公园。</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br w:type="textWrapping"/>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 xml:space="preserve">    整个公园建筑采用鄂东明清时期的仿古建筑风格，总体布局为“一环三轴五区十景”。其中的移民文化轴、科举文化轴、孝善文化轴和百家姓文化小镇为公园的主体构架，寻根问祖、思乡怀古、幽谷拾趣等景点构成了公园的另一番景致。</w:t>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br w:type="textWrapping"/>
      </w:r>
      <w:r>
        <w:rPr>
          <w:rFonts w:hint="eastAsia" w:ascii="仿宋" w:hAnsi="仿宋" w:eastAsia="仿宋" w:cs="仿宋"/>
          <w:snapToGrid w:val="0"/>
          <w:color w:val="000000" w:themeColor="text1"/>
          <w:kern w:val="0"/>
          <w:sz w:val="32"/>
          <w:szCs w:val="32"/>
          <w:lang w:val="en-US" w:eastAsia="zh-CN" w:bidi="ar-SA"/>
          <w14:textFill>
            <w14:solidFill>
              <w14:schemeClr w14:val="tx1"/>
            </w14:solidFill>
          </w14:textFill>
        </w:rPr>
        <w:t xml:space="preserve">    麻城孝感乡文化公园的建设背景与湖广填四川的历史事件密</w:t>
      </w:r>
      <w:r>
        <w:rPr>
          <w:rFonts w:hint="eastAsia" w:ascii="仿宋" w:hAnsi="仿宋" w:eastAsia="仿宋" w:cs="仿宋"/>
          <w:snapToGrid w:val="0"/>
          <w:color w:val="000000"/>
          <w:kern w:val="0"/>
          <w:sz w:val="32"/>
          <w:szCs w:val="32"/>
          <w:lang w:val="en-US" w:eastAsia="zh-CN" w:bidi="ar-SA"/>
        </w:rPr>
        <w:t>切相关。明末清初，四川地区因战乱导致人口锐减，清政府发动了大规模的移民行动，大量湖广地区的居民迁徙至四川，形成了今天的四川人口结构。麻城孝感乡作为湖广填四川的重要集散地，每年都有大量麻城后裔回乡祭祖、追寻祖籍圣地、探寻万里迁徙的壮举。园区内的建筑和景观设计巧妙融合了湖广填四川的移民文化、科举文化和孝善文化，形成了独特的文化氛围。</w:t>
      </w:r>
      <w:r>
        <w:rPr>
          <w:rFonts w:hint="eastAsia" w:ascii="仿宋" w:hAnsi="仿宋" w:eastAsia="仿宋" w:cs="仿宋"/>
          <w:snapToGrid w:val="0"/>
          <w:color w:val="000000"/>
          <w:kern w:val="0"/>
          <w:sz w:val="32"/>
          <w:szCs w:val="32"/>
          <w:lang w:val="en-US" w:eastAsia="zh-CN" w:bidi="ar-SA"/>
        </w:rPr>
        <w:br w:type="textWrapping"/>
      </w:r>
      <w:r>
        <w:rPr>
          <w:rFonts w:hint="eastAsia" w:ascii="楷体" w:hAnsi="楷体" w:eastAsia="楷体" w:cs="楷体"/>
          <w:snapToGrid w:val="0"/>
          <w:color w:val="000000"/>
          <w:kern w:val="0"/>
          <w:sz w:val="32"/>
          <w:szCs w:val="32"/>
          <w:lang w:val="en-US" w:eastAsia="zh-CN" w:bidi="ar-SA"/>
        </w:rPr>
        <w:t xml:space="preserve">    2.移民文化轴</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移民文化轴全长618米，坐北朝南，建筑面积28000平方米，由13个单体建筑组成，依次为入口门楼、风水桥、入口牌坊、麻邑四乡壇域图印章、祭祀斗旗坊、殿前广场、祭祖大殿、谱堂、环宇尊亲坊、福寿斗旗坊、移民博物馆、远瞻亭和思乡台。 </w:t>
      </w:r>
      <w:r>
        <w:rPr>
          <w:rFonts w:hint="eastAsia" w:ascii="仿宋" w:hAnsi="仿宋" w:eastAsia="仿宋" w:cs="仿宋"/>
          <w:snapToGrid w:val="0"/>
          <w:color w:val="000000"/>
          <w:kern w:val="0"/>
          <w:sz w:val="32"/>
          <w:szCs w:val="32"/>
          <w:lang w:val="en-US" w:eastAsia="zh-CN" w:bidi="ar-SA"/>
        </w:rPr>
        <w:br w:type="textWrapping"/>
      </w:r>
      <w:r>
        <w:rPr>
          <w:rFonts w:hint="eastAsia" w:ascii="楷体" w:hAnsi="楷体" w:eastAsia="楷体" w:cs="楷体"/>
          <w:snapToGrid w:val="0"/>
          <w:color w:val="000000"/>
          <w:kern w:val="0"/>
          <w:sz w:val="32"/>
          <w:szCs w:val="32"/>
          <w:lang w:val="en-US" w:eastAsia="zh-CN" w:bidi="ar-SA"/>
        </w:rPr>
        <w:t xml:space="preserve">    3.麻邑四乡壇域图印章</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从公园南大门入口登阶而上，你会看到一枚大印章，名为“麻邑四乡壇域图”。内容是明初麻城地图，是按照麻城明清时期的文物“翻天印”以1:100的比例复制，采用麻城本地石材雕刻而成。“翻天印”于2007年4月在麻城发现，当时中华熊氏宗亲会在麻城召开，安徽省一位名叫熊连可的同志持着“麻邑四乡坛域图”的印模参加会议，以此证明其家族源出麻城。目前原件存放在孝感乡文化公园移民博物馆内。此印是麻城古代表葬风俗中道士唱醮时必用的一种印章，名“翻天印”，又称“冥合章”。印章清楚地标明了麻城四乡的名称和位置。该印章的出现为麻城孝感乡的真实存在、地理位置提供了有力的物证。</w:t>
      </w:r>
      <w:r>
        <w:rPr>
          <w:rFonts w:hint="eastAsia" w:ascii="仿宋" w:hAnsi="仿宋" w:eastAsia="仿宋" w:cs="仿宋"/>
          <w:snapToGrid w:val="0"/>
          <w:color w:val="000000"/>
          <w:kern w:val="0"/>
          <w:sz w:val="32"/>
          <w:szCs w:val="32"/>
          <w:lang w:val="en-US" w:eastAsia="zh-CN" w:bidi="ar-SA"/>
        </w:rPr>
        <w:br w:type="textWrapping"/>
      </w:r>
      <w:r>
        <w:rPr>
          <w:rFonts w:hint="eastAsia" w:ascii="楷体" w:hAnsi="楷体" w:eastAsia="楷体" w:cs="楷体"/>
          <w:snapToGrid w:val="0"/>
          <w:color w:val="000000"/>
          <w:kern w:val="0"/>
          <w:sz w:val="32"/>
          <w:szCs w:val="32"/>
          <w:lang w:val="en-US" w:eastAsia="zh-CN" w:bidi="ar-SA"/>
        </w:rPr>
        <w:t xml:space="preserve">    4.祭祖大殿、祭祀亭、祭祀广场</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祭祖大殿位于公园南大门祭祀广场正面，两侧是祭祀亭。殿前祭祀广场占地面积11000平方米，可同时容纳15000人，用于举办大型活动和祭祀典礼。广场中间由100只形态各异的鸟构成“百鸟归巢”地雕，寓意麻城移民后裔回归家乡，寻根祭祖。</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祭祀亭占地面积197平方米，高14.3米，建筑样式为四拱门带须弥座重檐悬山四角亭，在其220平方米的基座上分别用汉白玉雕刻水、陆两路移民进川的场景，表现的是移民历尽艰辛依然勇往直前的精神，令人肃然起敬。石栏杆正下方悬挂着“问君祖籍在何方、湖广麻城孝感乡”14个格外醒目的黄底红字。</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祭祖大殿是寻根者祭祀先祖的地方。这座全木仿古建筑是移民轴上最宏伟的建筑，占地面积800平方米，为七开间重檐歇山顶建筑，采取全木结构，用料1700方，主要用材为巴西、印尼进口的波罗格。殿内主立柱直径为1米，最高柱长18米。大殿内有三个石制基座，正中间主基座为移民始祖雕像，主要表现移民先祖不畏艰险，万里迁徙，开辟新家园时勇于追求、敢于创造的精神。两侧摆放的是230多个移民姓氏牌位，以供移民后裔来此朝拜。 </w:t>
      </w:r>
      <w:r>
        <w:rPr>
          <w:rFonts w:hint="eastAsia" w:ascii="仿宋" w:hAnsi="仿宋" w:eastAsia="仿宋" w:cs="仿宋"/>
          <w:snapToGrid w:val="0"/>
          <w:color w:val="000000"/>
          <w:kern w:val="0"/>
          <w:sz w:val="32"/>
          <w:szCs w:val="32"/>
          <w:lang w:val="en-US" w:eastAsia="zh-CN" w:bidi="ar-SA"/>
        </w:rPr>
        <w:br w:type="textWrapping"/>
      </w:r>
      <w:r>
        <w:rPr>
          <w:rFonts w:hint="eastAsia" w:ascii="楷体" w:hAnsi="楷体" w:eastAsia="楷体" w:cs="楷体"/>
          <w:snapToGrid w:val="0"/>
          <w:color w:val="000000"/>
          <w:kern w:val="0"/>
          <w:sz w:val="32"/>
          <w:szCs w:val="32"/>
          <w:lang w:val="en-US" w:eastAsia="zh-CN" w:bidi="ar-SA"/>
        </w:rPr>
        <w:t xml:space="preserve">    5.谱堂</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谱堂，占地面积500余平方米，建筑样式为金刚墀头硬山屋面样式，中间大门采用麻城地区特有的向内缩进式四柱三间五楼式牌坊门，山墙采用的是龙身凤尾滚龙脊。堂内主要展示麻城姓氏文化，设置族谱展示厅、查询厅和制作厅，展陈族谱500余套，约2000多册。同步建立“网上谱堂”，实现在线查谱、阅谱、续谱等功能，为家谱对接提供了极大的方便。</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w:t>
      </w:r>
      <w:r>
        <w:rPr>
          <w:rFonts w:hint="eastAsia" w:ascii="楷体" w:hAnsi="楷体" w:eastAsia="楷体" w:cs="楷体"/>
          <w:snapToGrid w:val="0"/>
          <w:color w:val="000000"/>
          <w:kern w:val="0"/>
          <w:sz w:val="32"/>
          <w:szCs w:val="32"/>
          <w:lang w:val="en-US" w:eastAsia="zh-CN" w:bidi="ar-SA"/>
        </w:rPr>
        <w:t xml:space="preserve"> 6.环宇尊亲坊</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环宇尊亲坊是一座宽11.36米，高9.45米的四柱三间五楼式石牌坊，牌坊正面匾额“环宇尊亲”，寓意全国各地麻城后裔来此朝拜祖先。环宇尊亲牌坊后面左右两侧分别摆放“移民证言”石刻，“移民证言”均为古籍中摘录的、描绘孝感乡移民的片段。这些石刻风格一致，造型各异，以方型为主，视觉上形成书籍叠加效果，传达出文化的厚重感与历史感。</w:t>
      </w:r>
      <w:r>
        <w:rPr>
          <w:rFonts w:hint="eastAsia" w:ascii="仿宋" w:hAnsi="仿宋" w:eastAsia="仿宋" w:cs="仿宋"/>
          <w:snapToGrid w:val="0"/>
          <w:color w:val="000000"/>
          <w:kern w:val="0"/>
          <w:sz w:val="32"/>
          <w:szCs w:val="32"/>
          <w:lang w:val="en-US" w:eastAsia="zh-CN" w:bidi="ar-SA"/>
        </w:rPr>
        <w:br w:type="textWrapping"/>
      </w:r>
      <w:r>
        <w:rPr>
          <w:rFonts w:hint="eastAsia" w:ascii="楷体" w:hAnsi="楷体" w:eastAsia="楷体" w:cs="楷体"/>
          <w:snapToGrid w:val="0"/>
          <w:color w:val="000000"/>
          <w:kern w:val="0"/>
          <w:sz w:val="32"/>
          <w:szCs w:val="32"/>
          <w:lang w:val="en-US" w:eastAsia="zh-CN" w:bidi="ar-SA"/>
        </w:rPr>
        <w:t xml:space="preserve">    7.麻城移民博物馆</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麻城移民博物馆，建筑面积3000平方米，正房为硬山屋面，大门为四柱三间五楼式门脸，三级跌落式屋顶，脊上施吻，四周由墙体围和，两侧做有金刚山墙，造型美观。馆名由中国书协顾问刘艺先生题写。馆内通过图片、实物、声光电等手段展示500年来麻城的移民史。</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w:t>
      </w:r>
      <w:r>
        <w:rPr>
          <w:rFonts w:hint="eastAsia" w:ascii="楷体" w:hAnsi="楷体" w:eastAsia="楷体" w:cs="楷体"/>
          <w:snapToGrid w:val="0"/>
          <w:color w:val="000000"/>
          <w:kern w:val="0"/>
          <w:sz w:val="32"/>
          <w:szCs w:val="32"/>
          <w:lang w:val="en-US" w:eastAsia="zh-CN" w:bidi="ar-SA"/>
        </w:rPr>
        <w:t>8.远瞻亭</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这座两层结构的建筑式样为八角重檐攒尖亭子，为官式建筑，上下檐由七踩斗拱支撑挑出飞檐，亭子下方配有精美须弥座基座，造型优美，寓意站在远方瞻仰、拜谒亲人。</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w:t>
      </w:r>
      <w:r>
        <w:rPr>
          <w:rFonts w:hint="eastAsia" w:ascii="楷体" w:hAnsi="楷体" w:eastAsia="楷体" w:cs="楷体"/>
          <w:snapToGrid w:val="0"/>
          <w:color w:val="000000"/>
          <w:kern w:val="0"/>
          <w:sz w:val="32"/>
          <w:szCs w:val="32"/>
          <w:lang w:val="en-US" w:eastAsia="zh-CN" w:bidi="ar-SA"/>
        </w:rPr>
        <w:t xml:space="preserve"> 9.思乡台</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思乡台占地面积117.28平方米，由三层台组成，主台基设有香炉，到香炉顶部高3.03米，每层台装有石栏杆，可由前后入口进入主台香炉处。站在此处，可远眺前面高耸的孝善楼，还可以看到公园的科举文化轴，移民文化轴一路走来，到此远眺、静思，思乡之情油然而生。</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w:t>
      </w:r>
      <w:r>
        <w:rPr>
          <w:rFonts w:hint="eastAsia" w:ascii="楷体" w:hAnsi="楷体" w:eastAsia="楷体" w:cs="楷体"/>
          <w:snapToGrid w:val="0"/>
          <w:color w:val="000000"/>
          <w:kern w:val="0"/>
          <w:sz w:val="32"/>
          <w:szCs w:val="32"/>
          <w:lang w:val="en-US" w:eastAsia="zh-CN" w:bidi="ar-SA"/>
        </w:rPr>
        <w:t xml:space="preserve">   10.非物质文化遗产</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湖北麻城东路花鼓戏已有200余年历史。原名“迓戏”，俗称“哦呵腔”，后称“东腔”“东路子”，起源于鄂东麻城、红安、罗田一带，为鄂东地方戏曲剧种。1960年定名为“东路子花鼓戏”，1974年更名为“东路花鼓戏”，2008年被列入国家非物质文化遗产保护名录。《麻乡约》是麻城东路花鼓戏剧院首次尝试的全员参演，制作最大的一次创作剧目，现已列入第二届湖北省艺术节基础惠民展演优秀剧目。</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三百年前一台戏，祖祖辈辈不忘记，问我祖籍在何方，湖广麻城孝感乡……”《麻乡约》通过元末明初麻城孝感乡乡民陈雄义父子两代人闯四川的特殊经历，以及他们离乡背井、十磨九难、生离死别、爱恨情仇的人生际遇，浓缩了“湖广填四川”这一重大历史事件的宏伟图景，再现了湖广移民筚路蓝缕、艰苦创业、团结进取、发奋图强的历史画卷，歌颂了麻城孝感乡移民与川渝人民的深切情谊。近年来，该戏数次走出麻城，走进首都北京、川渝、武汉等地演出，广受好评。</w:t>
      </w:r>
      <w:r>
        <w:rPr>
          <w:rFonts w:hint="eastAsia" w:ascii="仿宋" w:hAnsi="仿宋" w:eastAsia="仿宋" w:cs="仿宋"/>
          <w:snapToGrid w:val="0"/>
          <w:color w:val="000000"/>
          <w:kern w:val="0"/>
          <w:sz w:val="32"/>
          <w:szCs w:val="32"/>
          <w:lang w:val="en-US" w:eastAsia="zh-CN" w:bidi="ar-SA"/>
        </w:rPr>
        <w:br w:type="textWrapping"/>
      </w:r>
      <w:r>
        <w:rPr>
          <w:rFonts w:hint="eastAsia" w:ascii="仿宋" w:hAnsi="仿宋" w:eastAsia="仿宋" w:cs="仿宋"/>
          <w:snapToGrid w:val="0"/>
          <w:color w:val="000000"/>
          <w:kern w:val="0"/>
          <w:sz w:val="32"/>
          <w:szCs w:val="32"/>
          <w:lang w:val="en-US" w:eastAsia="zh-CN" w:bidi="ar-SA"/>
        </w:rPr>
        <w:t xml:space="preserve"> </w:t>
      </w:r>
      <w:r>
        <w:rPr>
          <w:rFonts w:hint="eastAsia" w:ascii="仿宋" w:hAnsi="仿宋" w:eastAsia="仿宋" w:cs="仿宋"/>
          <w:b/>
          <w:bCs/>
          <w:snapToGrid w:val="0"/>
          <w:color w:val="000000"/>
          <w:kern w:val="0"/>
          <w:sz w:val="32"/>
          <w:szCs w:val="32"/>
          <w:lang w:val="en-US" w:eastAsia="zh-CN" w:bidi="ar-SA"/>
        </w:rPr>
        <w:t xml:space="preserve">   </w:t>
      </w:r>
      <w:r>
        <w:rPr>
          <w:rFonts w:hint="eastAsia" w:ascii="黑体" w:hAnsi="黑体" w:eastAsia="黑体" w:cs="黑体"/>
          <w:b/>
          <w:bCs/>
          <w:snapToGrid w:val="0"/>
          <w:color w:val="000000"/>
          <w:kern w:val="0"/>
          <w:sz w:val="32"/>
          <w:szCs w:val="32"/>
          <w:lang w:val="en-US" w:eastAsia="zh-CN" w:bidi="ar-SA"/>
        </w:rPr>
        <w:t>三、结束语</w:t>
      </w:r>
      <w:r>
        <w:rPr>
          <w:rFonts w:hint="eastAsia" w:ascii="仿宋" w:hAnsi="仿宋" w:eastAsia="仿宋" w:cs="仿宋"/>
          <w:b/>
          <w:bCs/>
          <w:snapToGrid w:val="0"/>
          <w:color w:val="000000"/>
          <w:kern w:val="0"/>
          <w:sz w:val="32"/>
          <w:szCs w:val="32"/>
          <w:lang w:val="en-US" w:eastAsia="zh-CN" w:bidi="ar-SA"/>
        </w:rPr>
        <w:br w:type="textWrapping"/>
      </w:r>
      <w:r>
        <w:rPr>
          <w:rFonts w:hint="eastAsia" w:ascii="仿宋" w:hAnsi="仿宋" w:eastAsia="仿宋" w:cs="仿宋"/>
          <w:b/>
          <w:bCs/>
          <w:snapToGrid w:val="0"/>
          <w:color w:val="000000"/>
          <w:kern w:val="0"/>
          <w:sz w:val="32"/>
          <w:szCs w:val="32"/>
          <w:lang w:val="en-US" w:eastAsia="zh-CN" w:bidi="ar-SA"/>
        </w:rPr>
        <w:t xml:space="preserve">    </w:t>
      </w:r>
      <w:r>
        <w:rPr>
          <w:rFonts w:hint="eastAsia" w:ascii="仿宋" w:hAnsi="仿宋" w:eastAsia="仿宋" w:cs="仿宋"/>
          <w:snapToGrid w:val="0"/>
          <w:color w:val="000000"/>
          <w:kern w:val="0"/>
          <w:sz w:val="32"/>
          <w:szCs w:val="32"/>
          <w:lang w:val="en-US" w:eastAsia="zh-CN" w:bidi="ar-SA"/>
        </w:rPr>
        <w:t xml:space="preserve">麻城移民文化是中华文明多元一体的生动见证，从“湖广填四川”的历史洪流到当代寻根热潮，麻城始终是移民后裔的精神原乡。通过文化园建设、寻根旅游、姓氏联结等创新实践，麻城不仅守护着移民记忆，更将“敢闯敢干、团结互助”的移民精神转化为乡村振兴、文旅融合的内生动力。未来，这片土地将继续以开放姿态，迎接全球移民后裔的回归与传承。 </w:t>
      </w:r>
      <w:r>
        <w:rPr>
          <w:rFonts w:hint="eastAsia" w:ascii="仿宋" w:hAnsi="仿宋" w:eastAsia="仿宋" w:cs="仿宋"/>
          <w:snapToGrid w:val="0"/>
          <w:color w:val="000000"/>
          <w:kern w:val="0"/>
          <w:sz w:val="32"/>
          <w:szCs w:val="32"/>
          <w:lang w:val="en-US" w:eastAsia="zh-CN" w:bidi="ar-SA"/>
        </w:rPr>
        <w:br w:type="page"/>
      </w:r>
    </w:p>
    <w:p w14:paraId="3CC4A6D2">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麻城孝善文化简介</w:t>
      </w:r>
    </w:p>
    <w:p w14:paraId="08ACA91F">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麻城是名扬天下的“孝善之乡”，孝善文化薪火相传，孝行善举层出不穷。据《后汉书·赵咨传》及四川江安县《赵氏族谱》记载“孝感乡”就是因赵咨以孝感盗的故事而得名。</w:t>
      </w:r>
    </w:p>
    <w:p w14:paraId="200F3513">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napToGrid w:val="0"/>
          <w:color w:val="000000"/>
          <w:kern w:val="0"/>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一、孝善文化的起源与历史典故</w:t>
      </w:r>
    </w:p>
    <w:p w14:paraId="13F630C9">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麻城孝善文化的起源可以追溯到东汉时期。据《后汉书·赵咨传》及四川江安县《赵氏族谱》记载，麻城的别称“孝感乡”源于一个名为赵咨的孝子。赵咨因孝行感动强盗的故事而闻名，汉灵帝因此下诏命名其居住地为“孝感乡”，以表彰其孝道。</w:t>
      </w:r>
    </w:p>
    <w:p w14:paraId="63C29572">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外，麻城还流传着麻姑仙子的孝善故事。麻姑是后赵部将麻秋的女儿，她因同情民工的辛苦，多次劝说父亲让民工多休息。为了帮助民工，麻姑甚至学鸡叫提前让民工下班，最终在五脑山得道成仙，成为孝善的化身。</w:t>
      </w:r>
    </w:p>
    <w:p w14:paraId="7097D55C">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这些故事不仅在当地广为流传，也成为了麻城孝善文化的重要组成部分。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napToGrid w:val="0"/>
          <w:color w:val="000000"/>
          <w:kern w:val="0"/>
          <w:sz w:val="32"/>
          <w:szCs w:val="32"/>
          <w:lang w:val="en-US" w:eastAsia="zh-CN" w:bidi="ar-SA"/>
        </w:rPr>
        <w:t xml:space="preserve"> 1.历史典故：</w:t>
      </w:r>
      <w:r>
        <w:rPr>
          <w:rFonts w:hint="eastAsia" w:ascii="仿宋" w:hAnsi="仿宋" w:eastAsia="仿宋" w:cs="仿宋"/>
          <w:sz w:val="32"/>
          <w:szCs w:val="32"/>
          <w:lang w:val="en-US" w:eastAsia="zh-CN"/>
        </w:rPr>
        <w:t>东汉赵咨以孝感盗  汉桓帝延熹元年(公元158年)，45岁的赵咨被大司农陈奇举荐至孝有道，受聘为五经博士，在京城任职。其时朝政腐败、官场斗争激烈，民不聊生、匪盗频发。赵咨对朝政深感失望，愤而辞职，专心侍奉年近八旬的老母，伴妻教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一天深夜，一群强盗举着火把、手持刀剑棍棒蜂拥而至。赵文楚深怕老母受到惊吓，急忙赶出门外，拱手站在道旁，面对蛮酋文楚一揖到地，诚恳地说：“壮士稍歇，以备薄酒相待。因老母八旬、重病卧床，若有惊吓，性命难保。家中财物，有用即取。恳求为老母留下些衣粮”，说罢泪流满面。蛮酋见赵文楚如此轻财重孝，不禁十分感动，强盗们都惭愧叹息，跪下告辞说：“我家老母，高齡八十，卧病有年，家中一贫如洗，无力奉养高堂。先生如此孝顺，令在下惭愧不已。我们所犯的无法说了，太无理了，真不该侵扰贤良。虽然是无奈之举，但罪实在不可饶恕。”说完，强盗们面对文楚都匍匐跪拜，大哭不止，遂率众强盗迅速离去。赵文楚“以孝感盗”的故事不几天就传遍西陵县、江夏郡，成为远近闻名的孝子。郡守于是将赵文楚的事迹上报朝廷，汉灵帝非常赞赏，立即下诏书命名文楚所居之乡为“孝感乡”，以褒扬其孝道，并将文楚征拜为议郞。这就是麻城“孝感乡”得名的由来。</w:t>
      </w:r>
    </w:p>
    <w:p w14:paraId="1A47802D">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napToGrid w:val="0"/>
          <w:color w:val="000000"/>
          <w:kern w:val="0"/>
          <w:sz w:val="32"/>
          <w:szCs w:val="32"/>
          <w:lang w:val="en-US" w:eastAsia="zh-CN" w:bidi="ar-SA"/>
        </w:rPr>
        <w:t>2.历史典故：</w:t>
      </w:r>
      <w:r>
        <w:rPr>
          <w:rFonts w:hint="eastAsia" w:ascii="仿宋" w:hAnsi="仿宋" w:eastAsia="仿宋" w:cs="仿宋"/>
          <w:sz w:val="32"/>
          <w:szCs w:val="32"/>
          <w:lang w:val="en-US" w:eastAsia="zh-CN"/>
        </w:rPr>
        <w:t>麻姑仙子孝善化身  麻城之名始于东晋，因后赵部将麻秋筑城而得名，据《麻城旧县志》记载，麻秋生性暴躁，筑城时，逼民工鸡鸣才能收工，天亮必须开工，稍有怠慢，鞭抽棍打。其女麻姑，年方十八，性情温顺，十分怜悯民工，她多次劝其父让民工多歇息一会儿，其父不理睬，在没有办法的情况下，麻姑只好采取一种隐蔽的办法，她上半夜学鸡叫，引发全城的鸡都叫起来，其父听到鸡鸣就让民工收工，民工得以提前休息。时间长了，其父觉得不对头，四方查找原因，当得知是麻姑所为时，就狠狠地打了麻姑。麻姑愤然离家出走，决意修真，途中，遇仙人指点，便来到五脑山北端仙居山的半山腰，这里山不高但秀气无比，确如仙境般，仙人用手一指，地裂山开，奇洞形成，麻姑就在洞中开始了漫长的修炼生活，终于得道成仙。麻姑同情民众，不畏强暴，意志坚定的精神，代代流传，成为孝善的化身。</w:t>
      </w:r>
    </w:p>
    <w:p w14:paraId="7E0C431D">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bCs/>
          <w:snapToGrid w:val="0"/>
          <w:color w:val="000000"/>
          <w:kern w:val="0"/>
          <w:sz w:val="32"/>
          <w:szCs w:val="32"/>
          <w:lang w:val="en-US" w:eastAsia="zh-CN" w:bidi="ar-SA"/>
        </w:rPr>
        <w:t>二、孝善文化的符号与载体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1</w:t>
      </w:r>
      <w:r>
        <w:rPr>
          <w:rFonts w:hint="eastAsia" w:ascii="楷体" w:hAnsi="楷体" w:eastAsia="楷体" w:cs="楷体"/>
          <w:snapToGrid w:val="0"/>
          <w:color w:val="000000"/>
          <w:kern w:val="0"/>
          <w:sz w:val="32"/>
          <w:szCs w:val="32"/>
          <w:lang w:val="en-US" w:eastAsia="zh-CN" w:bidi="ar-SA"/>
        </w:rPr>
        <w:t>.</w:t>
      </w:r>
      <w:r>
        <w:rPr>
          <w:rFonts w:hint="eastAsia" w:ascii="楷体" w:hAnsi="楷体" w:eastAsia="楷体" w:cs="楷体"/>
          <w:sz w:val="32"/>
          <w:szCs w:val="32"/>
          <w:lang w:val="en-US" w:eastAsia="zh-CN"/>
        </w:rPr>
        <w:t>孝善文化为核心的主题公园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麻城是名扬天下的“孝善之乡”，孝善文化薪火相传，孝行善举层出不穷。为了充分展示地域历史文化，传承孝善家风，弘扬社会主义核心价值观，促进文化旅游产业高质量发展，麻城市委、市政府按照“移民文化为主、科举文化为辅、孝善文化为魂”的总体思路，借市场之力，精心打造了麻城孝感乡文化公园。</w:t>
      </w:r>
      <w:r>
        <w:rPr>
          <w:rFonts w:hint="eastAsia" w:ascii="仿宋" w:hAnsi="仿宋" w:eastAsia="仿宋" w:cs="仿宋"/>
          <w:sz w:val="32"/>
          <w:szCs w:val="32"/>
          <w:lang w:val="en-US" w:eastAsia="zh-CN"/>
        </w:rPr>
        <w:br w:type="textWrapping"/>
      </w:r>
      <w:r>
        <w:rPr>
          <w:rFonts w:hint="eastAsia" w:ascii="楷体" w:hAnsi="楷体" w:eastAsia="楷体" w:cs="楷体"/>
          <w:sz w:val="32"/>
          <w:szCs w:val="32"/>
          <w:lang w:val="en-US" w:eastAsia="zh-CN"/>
        </w:rPr>
        <w:t xml:space="preserve">    2.孝善文化轴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孝善文化轴是文化园的北大门，位于麻城文化小镇的中轴线，轴线终点为孝善楼，与移民方化轴、科举文化轴相交。布局为一条水系从上而下贯穿全轴，沿轴设置移民迁徙路上体现孝、善的人物故事雕塑群组，整条轴线由“孝行天下”牌坊、孝善广场及“上善若水”、“辉煌史诗”、“杜鹃啼血”、“唯善为宝”景观、孝善楼组合而成，表现了“百善孝为先，孝行天下”的精神传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3.麻城孝善地标建筑：孝善楼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孝善楼矗立在文化园翰墨湖畔旁，十分壮观。是为弘扬孝善文化、倡导孝善精神而建造的全国第一座孝善楼。建筑面积3375平方米，总高度46米，全木结构，为多角外三内五多檐阁楼，共五层，下设2层月台，楼内主立柱直径0.8米，最高柱长32米，由98372个构件组成。全楼采用全木榫卯结构，不用一颗铁钉。楼内木匾上镌刻有700多字的“孝善楼记”，简要介绍了建楼的历史起源和现实意义。麻城市历届“十孝百善”评选活动评选出的“孝善之星”也镌刻在楼内，以弘扬孝善文化、倡导孝善精神。孝善楼不仅是麻城的文化地标，更是孝善文化的传承和展示平台。</w:t>
      </w:r>
    </w:p>
    <w:p w14:paraId="7488DF61">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4.麻城孝善地标建筑：唯善为宝</w:t>
      </w:r>
    </w:p>
    <w:p w14:paraId="1874CBF9">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snapToGrid/>
          <w:color w:val="auto"/>
          <w:kern w:val="2"/>
          <w:sz w:val="32"/>
          <w:szCs w:val="32"/>
          <w:lang w:val="en-US" w:eastAsia="zh-CN" w:bidi="ar-SA"/>
        </w:rPr>
      </w:pPr>
      <w:r>
        <w:rPr>
          <w:rFonts w:hint="eastAsia" w:ascii="仿宋" w:hAnsi="仿宋" w:eastAsia="仿宋" w:cs="仿宋"/>
          <w:sz w:val="32"/>
          <w:szCs w:val="32"/>
          <w:lang w:val="en-US" w:eastAsia="zh-CN"/>
        </w:rPr>
        <w:t>“唯善为宝”景点坐落在孝善楼广场前，与孝善楼遥相呼应，是引据《礼记·大学)中“楚国无以为宝，惟善以为宝”的善文化典故而建，主要由象善鼎雕塑组成，象善鼎雕塑是四只岩吉祥大象石雕托起一个金色宝鼎的形象，宝鼎由四个古体“善”字结合</w:t>
      </w:r>
      <w:r>
        <w:rPr>
          <w:rFonts w:hint="eastAsia" w:ascii="仿宋" w:hAnsi="仿宋" w:eastAsia="仿宋" w:cs="仿宋"/>
          <w:snapToGrid/>
          <w:color w:val="auto"/>
          <w:kern w:val="2"/>
          <w:sz w:val="32"/>
          <w:szCs w:val="32"/>
          <w:lang w:val="en-US" w:eastAsia="zh-CN" w:bidi="ar-SA"/>
        </w:rPr>
        <w:t>楚人善舞图纹样镂空雕刻而成。古体“善”字，由“羊”和“言”组成，代表吉样言语，也是楚人祖先“芈”姓图腾。四只吉祥大象由重达100吨的花岗岩整体雕刻而成，托鼎起金色的天穹，不仅气势磅礴，而且寓意楚人象(向)善。在象善鼎周围还设有四个仿古铸铁羊型灯饰路灯。</w:t>
      </w:r>
    </w:p>
    <w:p w14:paraId="7D6838D4">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napToGrid w:val="0"/>
          <w:color w:val="000000"/>
          <w:kern w:val="0"/>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三、当代孝善文化的创新实践</w:t>
      </w:r>
    </w:p>
    <w:p w14:paraId="2689901C">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精神提炼与品牌建设 麻城将“忠勇孝善·创新奋进”确立为城市精神，通过《孝善故里》主题歌曲、《麻乡约》大型剧目等文艺形式传播孝文化。</w:t>
      </w:r>
    </w:p>
    <w:p w14:paraId="6F1F2747">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snapToGrid/>
          <w:color w:val="auto"/>
          <w:kern w:val="2"/>
          <w:sz w:val="32"/>
          <w:szCs w:val="32"/>
          <w:lang w:val="en-US" w:eastAsia="zh-CN" w:bidi="ar-SA"/>
        </w:rPr>
      </w:pPr>
      <w:r>
        <w:rPr>
          <w:rFonts w:hint="eastAsia" w:ascii="黑体" w:hAnsi="黑体" w:eastAsia="黑体" w:cs="黑体"/>
          <w:b/>
          <w:bCs/>
          <w:snapToGrid w:val="0"/>
          <w:color w:val="000000"/>
          <w:kern w:val="0"/>
          <w:sz w:val="32"/>
          <w:szCs w:val="32"/>
          <w:lang w:val="en-US" w:eastAsia="zh-CN" w:bidi="ar-SA"/>
        </w:rPr>
        <w:t>四、结束语</w:t>
      </w:r>
      <w:r>
        <w:rPr>
          <w:rFonts w:hint="eastAsia" w:ascii="仿宋" w:hAnsi="仿宋" w:eastAsia="仿宋" w:cs="仿宋"/>
          <w:snapToGrid/>
          <w:color w:val="auto"/>
          <w:kern w:val="2"/>
          <w:sz w:val="32"/>
          <w:szCs w:val="32"/>
          <w:lang w:val="en-US" w:eastAsia="zh-CN" w:bidi="ar-SA"/>
        </w:rPr>
        <w:br w:type="textWrapping"/>
      </w:r>
      <w:r>
        <w:rPr>
          <w:rFonts w:hint="eastAsia" w:ascii="仿宋" w:hAnsi="仿宋" w:eastAsia="仿宋" w:cs="仿宋"/>
          <w:snapToGrid/>
          <w:color w:val="auto"/>
          <w:kern w:val="2"/>
          <w:sz w:val="32"/>
          <w:szCs w:val="32"/>
          <w:lang w:val="en-US" w:eastAsia="zh-CN" w:bidi="ar-SA"/>
        </w:rPr>
        <w:t xml:space="preserve">    麻城孝善文化不仅是历史积淀的产物，更是新时代文明实践的重要载体。从“孝感动盗”的典故到“忠勇孝善”城市精神的升华，麻城通过文化传承、品牌塑造与基层治理的结合，让孝善文化从道德规范升华为社会共识，为乡村振兴注入精神动力。</w:t>
      </w:r>
    </w:p>
    <w:p w14:paraId="4563B2DD">
      <w:pPr>
        <w:keepNext w:val="0"/>
        <w:keepLines w:val="0"/>
        <w:pageBreakBefore w:val="0"/>
        <w:wordWrap/>
        <w:overflowPunct/>
        <w:topLinePunct w:val="0"/>
        <w:bidi w:val="0"/>
        <w:spacing w:line="540" w:lineRule="exact"/>
        <w:jc w:val="both"/>
        <w:rPr>
          <w:rFonts w:hint="eastAsia" w:ascii="仿宋" w:hAnsi="仿宋" w:eastAsia="仿宋" w:cs="仿宋"/>
          <w:sz w:val="32"/>
          <w:szCs w:val="36"/>
          <w:lang w:val="en-US" w:eastAsia="zh-CN"/>
        </w:rPr>
      </w:pPr>
      <w:r>
        <w:rPr>
          <w:rFonts w:hint="eastAsia" w:ascii="仿宋" w:hAnsi="仿宋" w:eastAsia="仿宋" w:cs="仿宋"/>
          <w:sz w:val="32"/>
          <w:szCs w:val="32"/>
          <w:lang w:val="en-US" w:eastAsia="zh-CN"/>
        </w:rPr>
        <w:br w:type="page"/>
      </w:r>
    </w:p>
    <w:p w14:paraId="1AE60020">
      <w:pPr>
        <w:pStyle w:val="2"/>
        <w:keepNext w:val="0"/>
        <w:keepLines w:val="0"/>
        <w:pageBreakBefore w:val="0"/>
        <w:wordWrap/>
        <w:overflowPunct/>
        <w:topLinePunct w:val="0"/>
        <w:bidi w:val="0"/>
        <w:spacing w:line="540" w:lineRule="exact"/>
        <w:ind w:left="0" w:leftChars="0" w:firstLine="0" w:firstLineChars="0"/>
        <w:jc w:val="both"/>
        <w:rPr>
          <w:rFonts w:hint="eastAsia" w:ascii="黑体" w:hAnsi="黑体" w:eastAsia="黑体" w:cs="黑体"/>
          <w:b/>
          <w:bCs/>
          <w:sz w:val="32"/>
          <w:szCs w:val="36"/>
          <w:lang w:val="en-US" w:eastAsia="zh-CN"/>
        </w:rPr>
      </w:pPr>
      <w:r>
        <w:rPr>
          <w:rFonts w:hint="eastAsia" w:ascii="黑体" w:hAnsi="黑体" w:eastAsia="黑体" w:cs="黑体"/>
          <w:b/>
          <w:bCs/>
          <w:sz w:val="32"/>
          <w:szCs w:val="36"/>
          <w:lang w:val="en-US" w:eastAsia="zh-CN"/>
        </w:rPr>
        <w:t>附件2：</w:t>
      </w:r>
    </w:p>
    <w:p w14:paraId="45F33842">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b/>
          <w:bCs/>
          <w:snapToGrid w:val="0"/>
          <w:color w:val="000000"/>
          <w:kern w:val="0"/>
          <w:sz w:val="32"/>
          <w:szCs w:val="32"/>
          <w:lang w:val="en-US" w:eastAsia="zh-CN" w:bidi="ar-SA"/>
        </w:rPr>
      </w:pPr>
      <w:r>
        <w:rPr>
          <w:rFonts w:hint="eastAsia" w:ascii="宋体" w:hAnsi="宋体" w:eastAsia="宋体" w:cs="宋体"/>
          <w:b/>
          <w:bCs/>
          <w:snapToGrid w:val="0"/>
          <w:color w:val="000000"/>
          <w:kern w:val="0"/>
          <w:sz w:val="32"/>
          <w:szCs w:val="32"/>
          <w:lang w:val="en-US" w:eastAsia="zh-CN" w:bidi="ar-SA"/>
        </w:rPr>
        <w:t>麻城名胜旅游</w:t>
      </w:r>
    </w:p>
    <w:p w14:paraId="6244984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麻城境内旅游景点有：龟峰山风景区、孝感乡文化园、麻城市烈士陵园、杏花村、五脑山国家森林公园、九龙山国家地质公园、浮桥河国家湿地公园、乘马会馆、桐枧冲瀑布、大别山红星英烈园、明山水库、三河口水库等。国家级重点文物保护单位1处，省级文物保护单位13处。国家爱国主义教育基地1个，省级爱国主义教育基地2个，省级科普教育基地4个。主要红色旅游景点有麻城烈士陵园、乘马会馆、麻城博物馆、可行桥白骨塔、红军医院旧址和苏维埃麻城县政府旧址等。2004年12月，麻城市被确定为全国30条“红色旅游精品线路”和100个“红色旅游经典景区”的重要组成部分。麻城突出“红军之源，将军之乡”品牌特色，大力发展红色旅游。</w:t>
      </w:r>
    </w:p>
    <w:p w14:paraId="0A725E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1.龟峰山风景区</w:t>
      </w:r>
    </w:p>
    <w:p w14:paraId="117ACC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5A级旅游景区。景区位于大别山中段南麓，距武汉市区百余千米、麻城市区23千米。龟峰山东起林峰西麓，西迄铺头坳水库西缘，南到八叠山，北抵柿饼山。景区面积73平方千米，由龟头、龟背、龟尾等9座山峰组成，景区标志性的奇特景观——神奇的龟峰，最高峰龟背岭海拔1320米，全长16千米，宽7千米。它神形酷似一只翘首苍天的巨型神龟，堪称世界地质奇迹，被誉为“天下第一龟”。“人间四月天，麻城看杜鹃”，龟峰山龟背岭上有连片面积十万多亩，生长周期上百万年的古杜鹃群落，是全世界该种杜鹃花分布最集中，林分结构最纯，种群面积最大，树龄最古老，保存最完好，株型最优美，景观最壮丽的自然群落。</w:t>
      </w:r>
    </w:p>
    <w:p w14:paraId="7F4892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2.孝感乡文化园</w:t>
      </w:r>
    </w:p>
    <w:p w14:paraId="005C5F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4A级旅游景区。“麻城孝感乡”是中国古代八大移民圣地之一，明清时期的“湖广填四川”运动发源于此，移民遍布川、渝、陕、豫、云、贵、鄂七省市，素有“湖广填四川，麻城占一半”之说。“山阳礼记，麻城春秋”天下闻名，麻城又是著名的“科举之乡”。据《湖北通史》记载，仅明朝一代，麻城一县就中进士136人，分别占湖北和黄州府的13%和34%，其中，8人官居一品，10人载入《明史》，是明代湖广进士第一县。麻城是名扬天下的“孝善之乡”，孝善文化薪火相传，孝行善举层出不穷。麻城市按照“移民文化为主、科举文化为辅、孝善文化为魂”的总体思路，借市场之力，打造麻城孝感乡文化园。文化园地处市区中心，占地面积1246亩，总投资12亿元，总体定位为“川渝老家、市民乐园、文化窗口、艺术殿堂、城市客厅”，是一个集食、住、行、游、购、娱、体于一体的大型休闲创意园区。整个园区采用鄂东明清时期的建筑风格，融入川渝符号，形成“一环（环绕全园的循环路）、一楼（孝善楼）、一街（百家姓文化一条街）、三轴（移民文化轴、科举文化轴、孝善文化轴）、五区（移民文化区、科举文化区、孝善文化区、文娱活动区、生态游赏区）、十景（寻根问祖、思乡怀古、清风灵渠、落霞泛舟、进士同瞻、幽谷拾趣、孝行天下、上善若水、辉煌史诗、唯善为宝）”的布局结构。其中，以百家姓文化为重点打造全国首个孝善文化小镇。整个园区功能齐全，风光宜人。</w:t>
      </w:r>
    </w:p>
    <w:p w14:paraId="467805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3.麻城市烈士陵园</w:t>
      </w:r>
    </w:p>
    <w:p w14:paraId="11A365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4A级旅游景区。位于城区牛坡山，于1977年动工兴建，1979年纪念“黄麻起义”52周年时正式落成，2005年至2007年进行大规模的改造建设。园区现占地面积130余亩，绿化率80%以上，主要景点有黄麻起义和鄂豫皖苏区革命烈士纪念碑、麻城革命纪念馆、王树声纪念馆、王树声大将墓、李硕勋烈士纪念广场、“红色中国”音乐纪念广场等，其中黄麻起义和鄂豫皖苏区革命烈士纪念碑上面四周镌刻着华国锋、叶剑英、徐向前、李先念等党和国家领导人的题字及题词；纪念堂为宫殿式建筑，绿色琉璃瓦覆盖，四廊立36根圆柱。麻城市烈士陵园是国家20个经典红色旅游景区之一。1999年12月，被湖北省人民政府命名为“湖北省爱国主义教育省级示范基地”。2002年12月，被湖北省人民政府命名为“湖北省国防教育基地”。2009年3月，被国务院批准为“全国重点烈士纪念建筑物保护单位”；2009年10月，被国家旅游局批准为“国家4A级旅游景区”；2009年11月，被国家国防教育办公室命名为“国家国防教育示范基地”。2014年1月，麻城烈士陵园被中共中央宣传部命名为“全国爱国主义教育示范基地”。</w:t>
      </w:r>
    </w:p>
    <w:p w14:paraId="45CE3A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4.五脑山国家森林公园</w:t>
      </w:r>
    </w:p>
    <w:p w14:paraId="3D024D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4A级旅游景区。位于麻城市城区西北部，距市区4千米，是一个以森林观光、科普、涵养为主导，以休闲、度假、朝圣、寻根为辅的城市森林公园，是道教和佛教的圣地，是百鸟家园和天然氧吧。五脑山由坐脑、夹沟脑、碓臼脑、打儿脑、凤凰脑五座山组成。五脑山山势呈东西走向，从西北向东南倾斜，公园总面积2153.3公顷，森林覆盖率95%。公园主峰霸王寨海拔342.6米。园内有大中小水库6座，年蓄水60多万立方米。林木以松林为主，自然分布64科156种植物和多种野生动物。公园风景优美，气候宜人。山峰连绵起伏、云山雾海、松涛阵阵，山中百鸟鸣唱、山花烂漫、清爽宜人，山脚竹林如海、青山绿水，令人流连忘返。公园名胜古迹众多。南部有建于宋代的帝主庙，北部有麻姑仙洞、法华寺、静月宫、凤岭朝云等景点。帝主庙是华中地区著名的道教寺庙，法华寺是麻城佛教活动中心，因此，五脑山以“佛道同山、佛道合一”而闻名。建成茶花大观园、麻姑主题公园、低山杜鹃园、花之梦菊花园四大园区供游人观赏。茶花大观园建成面积1万亩，品种400余种，盆景1000余盆，苗木100万株，被权威专家誉为“华中最大、最美的茶花观赏园”。</w:t>
      </w:r>
    </w:p>
    <w:p w14:paraId="389E3C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5.杏花村</w:t>
      </w:r>
    </w:p>
    <w:p w14:paraId="157696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3A级旅游景区，位于歧亭镇北5里处。杏花村名迹尚存，遗风犹存，历史悠久。唐代著名杜牧在此留下“清明时节雨纷纷，路上行人欲断魂。借问酒家何处有，牧童遥指杏花村”的诗句。杏花古刹相传始建于唐代，清咸丰年间重修，中有宋贤祠、清端祠、忠节祠及陈季常墓。山门古匾所镌“杏花古刹”四字，相传为乾隆皇帝钦赐，年年岁岁香火不断。杏泉古井终年不竭，水质甘甜；九螺山摩崖石刻历经近千年依稀可辨；清代贤士纪念先贤碑文保存良好。有杜牧广场、东坡桥、文明寺、杏花湖、方山亭、放生池、杏花湖、桃林街仿古建筑群、杏园、杏花书院、农耕文化博物馆、石头娘娘庙、逸亭等景点。杏花村周边名迹甚多，北边有全国重点文物保护单位鄂东第一祠——陡山吴氏祠，东边有谢家墩新石器龙山文化遗址，南边是白骨墩楚墓群，西边有刘邓大军千里跃进大别山时九螺山激战遗址。</w:t>
      </w:r>
    </w:p>
    <w:p w14:paraId="2CA7AB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6.乘马会馆</w:t>
      </w:r>
    </w:p>
    <w:p w14:paraId="4E2FC9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农民运动讲习所学生军指挥部旧址——乘马会馆原始建筑为佛教庙宇，始建于清乾隆年间，1913年改建为学堂。1930年秋，国民党军对鄂豫皖苏区进行第一次“围剿”时将其烧毁。1937年国民党驻军重建为商会会馆，乘马会馆由此得名。乘马会馆是农讲所学生军驰援麻城的见证，是黄麻起义的策源地，也是26名乘马籍开国将军的摇篮。1981年，湖北省人民政府公布乘马会馆为省级重点文物保护单位。1998年，又公布其为省级爱国主义教育示范基地。2007年进行全面维修，内设有《乘马岗革命史陈列》《乘马籍将军纪念展览》《学生军战斗指挥部原状陈列》及革命文物100余件等展示，该旧址占地面积2500平方米，主体建筑800余平方米，为三开间四柱梁硬山结构，具有独特的近代风貌和丰富的历史文化内涵，是大别山红色旅游线上的一颗璀璨明珠。</w:t>
      </w:r>
    </w:p>
    <w:p w14:paraId="6B2632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7.麻城博物馆</w:t>
      </w:r>
    </w:p>
    <w:p w14:paraId="26D5FB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3A级旅游景区，是湖北省爱国主义教育示范基地，有馆藏文物10200件，其中国家一级文物9件，二、三级文物282件。博物馆内设麻城历史、麻城革命史、麻城移民史等主题展区，全面展示麻城的人文环境、历史价值、红色文化等精神风貌。</w:t>
      </w:r>
    </w:p>
    <w:p w14:paraId="2428F0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8.柏子塔</w:t>
      </w:r>
    </w:p>
    <w:p w14:paraId="1D3B84D2">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napToGrid w:val="0"/>
          <w:color w:val="000000"/>
          <w:kern w:val="0"/>
          <w:sz w:val="32"/>
          <w:szCs w:val="32"/>
          <w:lang w:val="en-US" w:eastAsia="zh-CN" w:bidi="ar-SA"/>
        </w:rPr>
      </w:pPr>
      <w:r>
        <w:rPr>
          <w:rFonts w:hint="default" w:ascii="仿宋" w:hAnsi="仿宋" w:eastAsia="仿宋" w:cs="仿宋"/>
          <w:snapToGrid w:val="0"/>
          <w:color w:val="000000"/>
          <w:kern w:val="0"/>
          <w:sz w:val="32"/>
          <w:szCs w:val="32"/>
          <w:lang w:val="en-US" w:eastAsia="zh-CN" w:bidi="ar-SA"/>
        </w:rPr>
        <w:t>柏子塔，位于湖北省黄冈市麻城市阎家河镇柏子塔村九龙山上，始建于唐建中四年（783年）。</w:t>
      </w:r>
    </w:p>
    <w:p w14:paraId="0038DBF0">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napToGrid w:val="0"/>
          <w:color w:val="000000"/>
          <w:kern w:val="0"/>
          <w:sz w:val="32"/>
          <w:szCs w:val="32"/>
          <w:lang w:val="en-US" w:eastAsia="zh-CN" w:bidi="ar-SA"/>
        </w:rPr>
      </w:pPr>
      <w:r>
        <w:rPr>
          <w:rFonts w:hint="default" w:ascii="仿宋" w:hAnsi="仿宋" w:eastAsia="仿宋" w:cs="仿宋"/>
          <w:snapToGrid w:val="0"/>
          <w:color w:val="000000"/>
          <w:kern w:val="0"/>
          <w:sz w:val="32"/>
          <w:szCs w:val="32"/>
          <w:lang w:val="en-US" w:eastAsia="zh-CN" w:bidi="ar-SA"/>
        </w:rPr>
        <w:t>柏子塔因塔顶柏树盘根而得名，塔南紧邻九龙寺。柏子塔是湖北省现存时代最早的六角九层楼阁式砖塔，有“楚天第一塔”之称。柏子塔结构为“穿心式”和“回旋式”两种混合结构，一至五层为穿心式楼梯，六至九层为螺旋式楼梯。外观形制为仿楼阁式砖塔，檐下砖雕斗栱、檐椽、飞椽、屋面及砖，雕平座斗栱等制作，是已发现中国砖塔仿木构建筑中，最真实的一座唐塔。特别是一、二层屋面之上为绿琉璃脊砖。塔残高34.72米，修缮完成后高47.1米。柏子塔塔身的莲花形平座以及直棂窗为唐代盛行的建筑风格，球纹窗是五代开始盛行的窗式风格。柏子塔作为平面六角的楼阁式砖塔，在中国唐塔中较为少见，是中国已知较早的六角形佛塔实例，具有重要的历史价值。</w:t>
      </w:r>
    </w:p>
    <w:p w14:paraId="7B721E44">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napToGrid w:val="0"/>
          <w:color w:val="000000"/>
          <w:kern w:val="0"/>
          <w:sz w:val="32"/>
          <w:szCs w:val="32"/>
          <w:lang w:val="en-US" w:eastAsia="zh-CN" w:bidi="ar-SA"/>
        </w:rPr>
      </w:pPr>
      <w:r>
        <w:rPr>
          <w:rFonts w:hint="default" w:ascii="仿宋" w:hAnsi="仿宋" w:eastAsia="仿宋" w:cs="仿宋"/>
          <w:snapToGrid w:val="0"/>
          <w:color w:val="000000"/>
          <w:kern w:val="0"/>
          <w:sz w:val="32"/>
          <w:szCs w:val="32"/>
          <w:lang w:val="en-US" w:eastAsia="zh-CN" w:bidi="ar-SA"/>
        </w:rPr>
        <w:t>2006年5月，柏子塔被中华人民共和国国务院公布为第六批全国重点文物保护单位。</w:t>
      </w:r>
    </w:p>
    <w:p w14:paraId="752ECC3B">
      <w:pPr>
        <w:pStyle w:val="2"/>
        <w:rPr>
          <w:rFonts w:hint="eastAsia" w:ascii="仿宋" w:hAnsi="仿宋" w:eastAsia="仿宋" w:cs="仿宋"/>
          <w:snapToGrid w:val="0"/>
          <w:color w:val="000000"/>
          <w:kern w:val="0"/>
          <w:sz w:val="32"/>
          <w:szCs w:val="32"/>
          <w:lang w:val="en-US" w:eastAsia="zh-CN" w:bidi="ar-SA"/>
        </w:rPr>
      </w:pPr>
    </w:p>
    <w:p w14:paraId="09614022">
      <w:pPr>
        <w:keepNext w:val="0"/>
        <w:keepLines w:val="0"/>
        <w:pageBreakBefore w:val="0"/>
        <w:wordWrap/>
        <w:overflowPunct/>
        <w:topLinePunct w:val="0"/>
        <w:bidi w:val="0"/>
        <w:spacing w:line="540" w:lineRule="exact"/>
        <w:jc w:val="both"/>
        <w:rPr>
          <w:rFonts w:hint="default" w:ascii="仿宋" w:hAnsi="仿宋" w:eastAsia="仿宋" w:cs="仿宋"/>
          <w:sz w:val="32"/>
          <w:szCs w:val="36"/>
          <w:lang w:val="en-US" w:eastAsia="zh-CN"/>
        </w:rPr>
      </w:pPr>
      <w:r>
        <w:rPr>
          <w:rFonts w:hint="default" w:ascii="仿宋" w:hAnsi="仿宋" w:eastAsia="仿宋" w:cs="仿宋"/>
          <w:sz w:val="32"/>
          <w:szCs w:val="36"/>
          <w:lang w:val="en-US" w:eastAsia="zh-CN"/>
        </w:rPr>
        <w:br w:type="page"/>
      </w:r>
    </w:p>
    <w:p w14:paraId="21845891">
      <w:pPr>
        <w:pStyle w:val="2"/>
        <w:keepNext w:val="0"/>
        <w:keepLines w:val="0"/>
        <w:pageBreakBefore w:val="0"/>
        <w:wordWrap/>
        <w:overflowPunct/>
        <w:topLinePunct w:val="0"/>
        <w:bidi w:val="0"/>
        <w:spacing w:line="540" w:lineRule="exact"/>
        <w:ind w:left="0" w:leftChars="0" w:firstLine="0" w:firstLineChars="0"/>
        <w:jc w:val="both"/>
        <w:rPr>
          <w:rFonts w:hint="eastAsia" w:ascii="黑体" w:hAnsi="黑体" w:eastAsia="黑体" w:cs="黑体"/>
          <w:b/>
          <w:bCs/>
          <w:sz w:val="32"/>
          <w:szCs w:val="36"/>
          <w:lang w:val="en-US" w:eastAsia="zh-CN"/>
        </w:rPr>
      </w:pPr>
      <w:r>
        <w:rPr>
          <w:rFonts w:hint="eastAsia" w:ascii="黑体" w:hAnsi="黑体" w:eastAsia="黑体" w:cs="黑体"/>
          <w:b/>
          <w:bCs/>
          <w:sz w:val="32"/>
          <w:szCs w:val="36"/>
          <w:lang w:val="en-US" w:eastAsia="zh-CN"/>
        </w:rPr>
        <w:t>附件3：</w:t>
      </w:r>
    </w:p>
    <w:p w14:paraId="42C6BEAC">
      <w:pPr>
        <w:pStyle w:val="2"/>
        <w:keepNext w:val="0"/>
        <w:keepLines w:val="0"/>
        <w:pageBreakBefore w:val="0"/>
        <w:wordWrap/>
        <w:overflowPunct/>
        <w:topLinePunct w:val="0"/>
        <w:bidi w:val="0"/>
        <w:spacing w:line="540" w:lineRule="exact"/>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麻城“五朵金花”简介</w:t>
      </w:r>
    </w:p>
    <w:p w14:paraId="4A9FF8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540" w:lineRule="exact"/>
        <w:ind w:right="0"/>
        <w:jc w:val="both"/>
        <w:rPr>
          <w:rFonts w:hint="eastAsia" w:ascii="仿宋" w:hAnsi="仿宋" w:eastAsia="仿宋" w:cs="仿宋"/>
          <w:b/>
          <w:bCs/>
          <w:i w:val="0"/>
          <w:iCs w:val="0"/>
          <w:caps w:val="0"/>
          <w:color w:val="333333"/>
          <w:spacing w:val="0"/>
          <w:sz w:val="32"/>
          <w:szCs w:val="32"/>
          <w:shd w:val="clear" w:fill="FFFFFF"/>
          <w:lang w:val="en-US" w:eastAsia="zh-CN"/>
        </w:rPr>
      </w:pPr>
    </w:p>
    <w:p w14:paraId="1DA449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01"/>
        <w:jc w:val="both"/>
        <w:textAlignment w:val="baseline"/>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val="en-US" w:eastAsia="zh-CN"/>
        </w:rPr>
        <w:t>1.</w:t>
      </w:r>
      <w:r>
        <w:rPr>
          <w:rFonts w:hint="eastAsia" w:ascii="楷体" w:hAnsi="楷体" w:eastAsia="楷体" w:cs="楷体"/>
          <w:b/>
          <w:bCs/>
          <w:i w:val="0"/>
          <w:iCs w:val="0"/>
          <w:caps w:val="0"/>
          <w:color w:val="333333"/>
          <w:spacing w:val="0"/>
          <w:sz w:val="32"/>
          <w:szCs w:val="32"/>
          <w:shd w:val="clear" w:fill="FFFFFF"/>
        </w:rPr>
        <w:t>名气之花——杜鹃花</w:t>
      </w:r>
    </w:p>
    <w:p w14:paraId="4D6D40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01"/>
        <w:jc w:val="both"/>
        <w:textAlignment w:val="baseline"/>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麻城龟峰山有连片古杜鹃群落，其面积之大、年代之久、密度之高、品种之纯、花色之美，中国一绝，世界罕见，被上海大世界基尼斯总部评定为“中国面积最大的古杜鹃（映山红）群落”。2011年，麻城市被授予“中国映山红第一城”称号，麻城红杜鹃跻身“灵秀湖北十大旅游新秀”行列。成功叫响“人间四月天，麻城看杜鹃”旅游品牌和“杜鹃花城”城市品牌。景区建设有全国空间最大、品种最多、技术最先进、环境最美好、功能最齐全的杜鹃博览园，由赏“一种杜鹃花”到能赏“千种杜鹃花”，让游客“一月游”到“一年游”，实现“四季看杜鹃，麻城龟峰山”。</w:t>
      </w:r>
    </w:p>
    <w:p w14:paraId="4A97CC1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2.希望之花——山茶花</w:t>
      </w:r>
    </w:p>
    <w:p w14:paraId="20DECE9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湖北五脑山，茶花大观园”，麻城是中国油茶之乡，油茶投产面积30余万亩，其中百年以上树龄的老油茶树3万余亩。五脑山有华中地区面积最大、品种最多的茶花资源，有油茶和山茶2万亩，其中山茶花300余种，观赏茶花4000多株，年产茶花种苗数十万株。园区重点建设四园一会，即：观赏园、品种园、苗木园、盆景园和茶花协会。打造集培育、观赏、科研于一体的“华中最大的茶花大观园”。</w:t>
      </w:r>
    </w:p>
    <w:p w14:paraId="4F0658A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3.品牌之花——福白菊</w:t>
      </w:r>
    </w:p>
    <w:p w14:paraId="2954D76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麻城福白菊产业规模和产能居全国三大菊花基地之首。通过农业部首批“农产品地理标志”认证，被授予“中国保健菊花之乡”，产品出口到马来西亚、新加坡等东南亚市场。麻城福白菊品牌价值</w:t>
      </w:r>
      <w:r>
        <w:rPr>
          <w:rFonts w:hint="eastAsia" w:ascii="仿宋" w:hAnsi="仿宋" w:eastAsia="仿宋" w:cs="仿宋"/>
          <w:i w:val="0"/>
          <w:iCs w:val="0"/>
          <w:caps w:val="0"/>
          <w:color w:val="333333"/>
          <w:spacing w:val="0"/>
          <w:sz w:val="32"/>
          <w:szCs w:val="32"/>
          <w:shd w:val="clear" w:fill="FFFFFF"/>
          <w:lang w:val="en-US" w:eastAsia="zh-CN"/>
        </w:rPr>
        <w:t>60.65</w:t>
      </w:r>
      <w:r>
        <w:rPr>
          <w:rFonts w:hint="eastAsia" w:ascii="仿宋" w:hAnsi="仿宋" w:eastAsia="仿宋" w:cs="仿宋"/>
          <w:i w:val="0"/>
          <w:iCs w:val="0"/>
          <w:caps w:val="0"/>
          <w:color w:val="333333"/>
          <w:spacing w:val="0"/>
          <w:sz w:val="32"/>
          <w:szCs w:val="32"/>
          <w:shd w:val="clear" w:fill="FFFFFF"/>
        </w:rPr>
        <w:t>亿元。</w:t>
      </w:r>
    </w:p>
    <w:p w14:paraId="5D209E6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4.潜力之花——玫瑰花</w:t>
      </w:r>
    </w:p>
    <w:p w14:paraId="3ED009A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麻城是华中地区在云南从事玫瑰种植人数最多的县，有近万人在云南种植玫瑰花。他们有技术、有销路、懂市场，是宝贵的资源。玫瑰花种植在麻城初具规模。麻城市聘请园林学专家教授，制定发展规划，出台支持政策，扶持种植大户，扩大种植规模，把麻城建成华中地区的玫瑰之都、浪漫之都。</w:t>
      </w:r>
    </w:p>
    <w:p w14:paraId="007F865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5.文化之花——杏花</w:t>
      </w:r>
    </w:p>
    <w:p w14:paraId="600F0ED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rPr>
        <w:t>国家“3A”景区歧亭镇杏花村历史悠久，唐朝著名诗人杜牧留有诗句：“清明时节雨纷纷，路上行人欲断魂。借问酒家何处有?牧童遥指杏花村。”此地有“河东狮吼”的典故。杏花村于2014年入选“中国传统村落”，建有杜牧广场、杏花古刹、歧亭三祠、三名士墓、东坡桥、方山亭、放生池、杏泉、杏花湖、桃林街仿古建筑群、杏园、杏花书院、农耕文化博物馆、杏花村酒坊等景点。</w:t>
      </w:r>
    </w:p>
    <w:p w14:paraId="1843BC84">
      <w:pPr>
        <w:keepNext w:val="0"/>
        <w:keepLines w:val="0"/>
        <w:pageBreakBefore w:val="0"/>
        <w:wordWrap/>
        <w:overflowPunct/>
        <w:topLinePunct w:val="0"/>
        <w:bidi w:val="0"/>
        <w:spacing w:line="540" w:lineRule="exact"/>
        <w:jc w:val="both"/>
        <w:rPr>
          <w:rFonts w:hint="default"/>
          <w:sz w:val="32"/>
          <w:szCs w:val="32"/>
          <w:lang w:val="en-US" w:eastAsia="zh-CN"/>
        </w:rPr>
      </w:pPr>
      <w:r>
        <w:rPr>
          <w:rFonts w:hint="default"/>
          <w:sz w:val="32"/>
          <w:szCs w:val="32"/>
          <w:lang w:val="en-US" w:eastAsia="zh-CN"/>
        </w:rPr>
        <w:br w:type="page"/>
      </w:r>
    </w:p>
    <w:p w14:paraId="4D87239D">
      <w:pPr>
        <w:pStyle w:val="2"/>
        <w:keepNext w:val="0"/>
        <w:keepLines w:val="0"/>
        <w:pageBreakBefore w:val="0"/>
        <w:wordWrap/>
        <w:overflowPunct/>
        <w:topLinePunct w:val="0"/>
        <w:bidi w:val="0"/>
        <w:spacing w:line="540" w:lineRule="exact"/>
        <w:ind w:left="0" w:leftChars="0" w:firstLine="0" w:firstLineChars="0"/>
        <w:jc w:val="both"/>
        <w:rPr>
          <w:rFonts w:hint="eastAsia" w:ascii="黑体" w:hAnsi="黑体" w:eastAsia="黑体" w:cs="黑体"/>
          <w:b/>
          <w:bCs/>
          <w:sz w:val="32"/>
          <w:szCs w:val="36"/>
          <w:lang w:val="en-US" w:eastAsia="zh-CN"/>
        </w:rPr>
      </w:pPr>
      <w:r>
        <w:rPr>
          <w:rFonts w:hint="eastAsia" w:ascii="黑体" w:hAnsi="黑体" w:eastAsia="黑体" w:cs="黑体"/>
          <w:b/>
          <w:bCs/>
          <w:sz w:val="32"/>
          <w:szCs w:val="36"/>
          <w:lang w:val="en-US" w:eastAsia="zh-CN"/>
        </w:rPr>
        <w:t>附件4：</w:t>
      </w:r>
    </w:p>
    <w:p w14:paraId="38846C2E">
      <w:pPr>
        <w:pStyle w:val="2"/>
        <w:keepNext w:val="0"/>
        <w:keepLines w:val="0"/>
        <w:pageBreakBefore w:val="0"/>
        <w:wordWrap/>
        <w:overflowPunct/>
        <w:topLinePunct w:val="0"/>
        <w:bidi w:val="0"/>
        <w:spacing w:line="540" w:lineRule="exact"/>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麻城九个国家地理标志产品简介</w:t>
      </w:r>
    </w:p>
    <w:p w14:paraId="6926E06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val="en-US" w:eastAsia="zh-CN"/>
        </w:rPr>
        <w:t>1.</w:t>
      </w:r>
      <w:r>
        <w:rPr>
          <w:rFonts w:hint="eastAsia" w:ascii="楷体" w:hAnsi="楷体" w:eastAsia="楷体" w:cs="楷体"/>
          <w:b/>
          <w:bCs/>
          <w:i w:val="0"/>
          <w:iCs w:val="0"/>
          <w:caps w:val="0"/>
          <w:color w:val="333333"/>
          <w:spacing w:val="0"/>
          <w:sz w:val="32"/>
          <w:szCs w:val="32"/>
          <w:shd w:val="clear" w:fill="FFFFFF"/>
        </w:rPr>
        <w:t>麻城福白菊</w:t>
      </w:r>
    </w:p>
    <w:p w14:paraId="1CDC62D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主产于麻城市福田河镇。麻城福白菊朵大肥厚、花瓣玉白、花蕊深黄，汤液清澈、金黄带绿、味甘醇美。作为湖北省独有的特色农业品牌之一，早在2008年7月，麻城福白菊被农业部登记为农产品地理标志产品，是全国首批登记保护的28个农产品地理标志之一；2009年10月被国家工商总局核准“证明商标”的登记保护；是第一个通过国家药监局的GAP认证的菊花品种；2009年10月产地被中国经济林协会授予“中国保健菊花之乡”称号；2013年12月10日通过质检总局的地理标志产品认证。2013年度被评定为“湖北省著名商标”“湖北省中药现代化科技示范园区”和“湖北省优质农产品”。2013年有多家企业的“麻城福白菊”产品通过农业部的绿色食品认证。2014年11月23日，参加“中国中部（湖南）农产品博览会”，获“中国中部最受消费者喜爱的农产品品牌”称号。2017年欧盟委员会官方网站公示中国和欧盟互换认证的100个地理标志产品，麻城福白菊被纳入清单。2019年，主产区福田河镇入选农业农村部“一村一品”示范村镇名单位。2020年6月，“麻城福白菊”入选国家地理标志运用促进工程项目，是湖北唯一入选的地理标志。2020年7月，“麻城福白菊”入选中欧地理标志首批保护名录，成为第一批中欧“100+100”地理标志互认互保产品。2021年10月14日，“麻城福白菊”获湖北省知识产权局主办的第三届湖北地理标志大会暨品牌培育创新大赛银奖。“麻城福白菊”入选2022年度湖北省知识产权运用示范工程。</w:t>
      </w:r>
    </w:p>
    <w:p w14:paraId="1D6010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01"/>
        <w:jc w:val="both"/>
        <w:textAlignment w:val="baseline"/>
        <w:rPr>
          <w:rFonts w:hint="eastAsia" w:ascii="仿宋" w:hAnsi="仿宋" w:eastAsia="仿宋" w:cs="仿宋"/>
          <w:i w:val="0"/>
          <w:iCs w:val="0"/>
          <w:caps w:val="0"/>
          <w:color w:val="333333"/>
          <w:spacing w:val="0"/>
          <w:sz w:val="32"/>
          <w:szCs w:val="32"/>
          <w:shd w:val="clear" w:fill="FFFFFF"/>
          <w:lang w:val="en-US" w:eastAsia="zh-CN"/>
        </w:rPr>
      </w:pPr>
    </w:p>
    <w:p w14:paraId="719EAC6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601" w:leftChars="0" w:right="0" w:rightChars="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麻城茶油</w:t>
      </w:r>
    </w:p>
    <w:p w14:paraId="568C968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主产于大别山腹地的麻城市福田河镇，20世纪60年代该镇被国务院命名为“中国油茶之乡”。其油茶树一年四季云雾滋养，不需要施肥、喷农药，营养成分完全来自天然无污染的空气和肥沃土壤。色泽黄亮，清澈透明，自然清香，气味纯正，营养丰富。</w:t>
      </w:r>
    </w:p>
    <w:p w14:paraId="66671F0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3.木子店老米酒</w:t>
      </w:r>
    </w:p>
    <w:p w14:paraId="31B4029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麻城市东部山区木子店镇传统佳酿。精选上等糯米，以纯净的山泉水，独特的绿色植物酒曲，经自然发酵而成。色泽清亮，味道醇甜，质浓而不伤脾胃，淡而不乏后劲。该酒含有多糖及还原糖、蛋白质、16种氨基酸，钙、钠、镁、锌、锰、铁和维生素B等成分，营养价值丰富。木子店有“老米酒、篼子火，过了皇帝就是我”的民谣，现年产老米酒7000吨，品种由原来的“头酒”“壶子”发展到“桂花酒”“桃春酒”等10余种，畅销海内外。</w:t>
      </w:r>
    </w:p>
    <w:p w14:paraId="09BFCA6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4.夫子河鱼面</w:t>
      </w:r>
    </w:p>
    <w:p w14:paraId="299CCC7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以鲜鱼、红薯粉为原料，采用民间传统方法手工制作而成，清香味美，口感滑嫩。将鲜鱼削皮去刺，剁成鱼泥，用适量的面粉和薯粉加清水、食盐，揉成面团，擀成厚薄均匀的面片，叠成卷，压成扁条，上笼蒸熟，出锅晾冷，切片晒干。成品为淡黄色、酱黄色或淡黑色，呈椭圆形，大小均匀，厚薄一致，具鱼香味。炖食不粘连、不浑汤、有弹性，炒食柔软爽口，炸食香脆。是夫子河等乡镇传统特色食品，为逢年过节、居家宴请的上等佳肴和馈赠佳品。其制作工艺入选麻城非物质文化遗产。</w:t>
      </w:r>
    </w:p>
    <w:p w14:paraId="4338F3F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5.龟山岩绿</w:t>
      </w:r>
    </w:p>
    <w:p w14:paraId="0EC821A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被列入《中国名茶研究选集》。产于麻城市龟峰山一带海拔800米以上的东南沟、茶园冲、龟尾和柿饼山等高山上，此处常年雾锁烟横，气候湿润，温度一般低于山下5～8℃。1980年10月被评为全国五大名茶之一，1988年获农牧渔业部优质奖。该茶具有香气浓郁，滋味醇厚，汤色碧绿，叶底嫩匀等特色，每年上市即被抢购一空。</w:t>
      </w:r>
    </w:p>
    <w:p w14:paraId="6869841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6.麻城辣椒</w:t>
      </w:r>
    </w:p>
    <w:p w14:paraId="5C31321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全国十大名椒之一。据文献记载，麻城辣椒早在清康熙九年（1670年）已有种植。主产区宋埠镇，地势平坦、土壤肥沃，大部分土地系举水河冲积平原，自古盛产蔬菜、棉粮，得天独厚的地理区位条件使出产的辣椒果实整齐，色泽光亮，果肉厚脆，味道鲜美。</w:t>
      </w:r>
    </w:p>
    <w:p w14:paraId="13F3128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7.麻城绿壳蛋鸡</w:t>
      </w:r>
    </w:p>
    <w:p w14:paraId="7EA7156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属蛋肉兼用型品种。是大别山区自然形成的，以产绿壳蛋为特点的地方优良鸡种。产于境内，是麻城地方优质鸡种。所产绿壳鸡蛋味道好，富含碘、锌、硒等多种微量元素，是营养保健良品。其鸡肉肉质鲜美，风味独特。蛋壳墨绿，色泽鲜艳，蛋黄金色，蛋清油绿，属蛋中珍品，是湖北省优质产品。2001年在全国农业博览会上获得金奖。</w:t>
      </w:r>
    </w:p>
    <w:p w14:paraId="2E7F34B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8.麻城黑山羊</w:t>
      </w:r>
    </w:p>
    <w:p w14:paraId="45C568D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麻城黑山羊主要是通过自繁自养、群选群育、长期定向选育发展形成的。麻城黑山羊原称青羊，后改称为福田河黑山羊，2002年经湖北省畜禽品种审定委员会审核确定正式命名为麻城黑山羊，并于2009年通过了国家畜禽遗传资源委员会的鉴定，人选国家畜禽遗传资源品种目录。</w:t>
      </w:r>
    </w:p>
    <w:p w14:paraId="4195CE7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麻城黑山羊是利用大别山区优质地方良种山羊经多年选育提纯而形成优良肉皮兼用型山羊。其体型高大，遗传性能稳定、具有生长发育快、育肥性能好、屠宰率和净肉串高、肉质好、膻味轻、耐粗饲、适应性强等优点，为肉皮兼用型品种，是农业部“黑山羊”种质资源保护对象。</w:t>
      </w:r>
    </w:p>
    <w:p w14:paraId="3A1B78D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9.张广河天麻</w:t>
      </w:r>
    </w:p>
    <w:p w14:paraId="2A3129F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麻喜湿，不耐高温，海拔600米以上山腰最宜种植。以三河口镇张广河为中心的九个村仿野生天麻种植主产区，平均海拔800米以上，年平均气温16</w:t>
      </w:r>
      <w:r>
        <w:rPr>
          <w:rFonts w:hint="eastAsia" w:ascii="仿宋" w:hAnsi="仿宋" w:eastAsia="仿宋" w:cs="仿宋"/>
          <w:i w:val="0"/>
          <w:iCs w:val="0"/>
          <w:caps w:val="0"/>
          <w:color w:val="222222"/>
          <w:spacing w:val="0"/>
          <w:sz w:val="32"/>
          <w:szCs w:val="32"/>
          <w:shd w:val="clear" w:fill="FFFFFF"/>
          <w:lang w:val="en-US" w:eastAsia="zh-CN"/>
        </w:rPr>
        <w:t>℃</w:t>
      </w:r>
      <w:r>
        <w:rPr>
          <w:rFonts w:hint="eastAsia" w:ascii="仿宋" w:hAnsi="仿宋" w:eastAsia="仿宋" w:cs="仿宋"/>
          <w:i w:val="0"/>
          <w:iCs w:val="0"/>
          <w:caps w:val="0"/>
          <w:color w:val="222222"/>
          <w:spacing w:val="0"/>
          <w:sz w:val="32"/>
          <w:szCs w:val="32"/>
          <w:shd w:val="clear" w:fill="FFFFFF"/>
        </w:rPr>
        <w:t>,日照1600-2513h,日照充足，降雨量充沛，适合天麻的生长，自然气候条件决定了张广河天麻“个大、肉肥、色黄白、质坚实、无空心”的优良品质。</w:t>
      </w:r>
    </w:p>
    <w:p w14:paraId="0707F5F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本草纲目》载：天麻具有增年益气、长阴肥健、消臃肿、通血脉、养肝肾、助阳气、治头晕、祛风湿之功效。现代医学临床证明，天麻具有扩血管、增强血管弹性的作用，对治疗晕眩、脑基底动脉供血不足而引起的神经症状和心血管疾病有显著疗效。</w:t>
      </w:r>
    </w:p>
    <w:p w14:paraId="28FB6FA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720" w:firstLineChars="200"/>
        <w:jc w:val="both"/>
        <w:textAlignment w:val="baseline"/>
        <w:rPr>
          <w:rFonts w:hint="eastAsia" w:ascii="仿宋" w:hAnsi="仿宋" w:eastAsia="仿宋" w:cs="仿宋"/>
          <w:i w:val="0"/>
          <w:iCs w:val="0"/>
          <w:caps w:val="0"/>
          <w:color w:val="333333"/>
          <w:spacing w:val="0"/>
          <w:sz w:val="36"/>
          <w:szCs w:val="36"/>
          <w:shd w:val="clear" w:fill="FFFFFF"/>
        </w:rPr>
      </w:pPr>
    </w:p>
    <w:p w14:paraId="04E9F66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3" w:firstLineChars="200"/>
        <w:jc w:val="both"/>
        <w:textAlignment w:val="baseline"/>
        <w:rPr>
          <w:rFonts w:hint="default" w:ascii="仿宋" w:hAnsi="仿宋" w:eastAsia="仿宋" w:cs="仿宋"/>
          <w:b/>
          <w:bCs/>
          <w:i w:val="0"/>
          <w:iCs w:val="0"/>
          <w:caps w:val="0"/>
          <w:color w:val="333333"/>
          <w:spacing w:val="0"/>
          <w:sz w:val="32"/>
          <w:szCs w:val="32"/>
          <w:shd w:val="clear" w:fill="FFFFFF"/>
          <w:lang w:val="en-US" w:eastAsia="zh-CN"/>
        </w:rPr>
      </w:pPr>
      <w:r>
        <w:rPr>
          <w:rFonts w:hint="eastAsia" w:ascii="宋体" w:hAnsi="宋体" w:eastAsia="宋体" w:cs="宋体"/>
          <w:b/>
          <w:bCs/>
          <w:snapToGrid w:val="0"/>
          <w:color w:val="000000"/>
          <w:kern w:val="0"/>
          <w:sz w:val="32"/>
          <w:szCs w:val="32"/>
          <w:lang w:val="en-US" w:eastAsia="zh-CN" w:bidi="ar-SA"/>
        </w:rPr>
        <w:t>注：</w:t>
      </w:r>
      <w:r>
        <w:rPr>
          <w:rFonts w:hint="eastAsia" w:ascii="仿宋" w:hAnsi="仿宋" w:eastAsia="仿宋" w:cs="仿宋"/>
          <w:snapToGrid w:val="0"/>
          <w:color w:val="000000"/>
          <w:kern w:val="0"/>
          <w:sz w:val="32"/>
          <w:szCs w:val="32"/>
          <w:lang w:val="en-US" w:eastAsia="zh-CN" w:bidi="ar-SA"/>
        </w:rPr>
        <w:t>以上附件内容仅作参考，如需了解更多详情，请自行查阅相关内容。</w:t>
      </w:r>
    </w:p>
    <w:p w14:paraId="0D6E8FB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right="0" w:rightChars="0" w:firstLine="640" w:firstLineChars="200"/>
        <w:jc w:val="both"/>
        <w:textAlignment w:val="baseline"/>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222222"/>
          <w:spacing w:val="0"/>
          <w:sz w:val="32"/>
          <w:szCs w:val="32"/>
          <w:shd w:val="clear" w:fill="FFFFFF"/>
        </w:rPr>
        <w:br w:type="textWrapping"/>
      </w:r>
    </w:p>
    <w:p w14:paraId="03BCA9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01"/>
        <w:jc w:val="both"/>
        <w:textAlignment w:val="baseline"/>
        <w:rPr>
          <w:rFonts w:hint="eastAsia" w:ascii="仿宋" w:hAnsi="仿宋" w:eastAsia="仿宋" w:cs="仿宋"/>
          <w:i w:val="0"/>
          <w:iCs w:val="0"/>
          <w:caps w:val="0"/>
          <w:color w:val="333333"/>
          <w:spacing w:val="0"/>
          <w:sz w:val="32"/>
          <w:szCs w:val="32"/>
        </w:rPr>
      </w:pPr>
    </w:p>
    <w:p w14:paraId="11691ADA">
      <w:pPr>
        <w:keepNext w:val="0"/>
        <w:keepLines w:val="0"/>
        <w:pageBreakBefore w:val="0"/>
        <w:wordWrap/>
        <w:overflowPunct/>
        <w:topLinePunct w:val="0"/>
        <w:bidi w:val="0"/>
        <w:spacing w:line="540" w:lineRule="exact"/>
        <w:jc w:val="both"/>
        <w:rPr>
          <w:rFonts w:hint="eastAsia" w:ascii="仿宋" w:hAnsi="仿宋" w:eastAsia="仿宋" w:cs="仿宋"/>
          <w:sz w:val="32"/>
          <w:szCs w:val="32"/>
          <w:lang w:val="en-US" w:eastAsia="zh-CN"/>
        </w:rPr>
      </w:pPr>
    </w:p>
    <w:sectPr>
      <w:footerReference r:id="rId5" w:type="default"/>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169D38-0135-4CA1-AF69-903A65D882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327E60-50C8-496F-9E25-1736B80DE3E7}"/>
  </w:font>
  <w:font w:name="仿宋">
    <w:panose1 w:val="02010609060101010101"/>
    <w:charset w:val="86"/>
    <w:family w:val="auto"/>
    <w:pitch w:val="default"/>
    <w:sig w:usb0="800002BF" w:usb1="38CF7CFA" w:usb2="00000016" w:usb3="00000000" w:csb0="00040001" w:csb1="00000000"/>
    <w:embedRegular r:id="rId3" w:fontKey="{D879FB5E-6981-4309-86D5-A73B2989C6CE}"/>
  </w:font>
  <w:font w:name="楷体">
    <w:panose1 w:val="02010609060101010101"/>
    <w:charset w:val="86"/>
    <w:family w:val="auto"/>
    <w:pitch w:val="default"/>
    <w:sig w:usb0="800002BF" w:usb1="38CF7CFA" w:usb2="00000016" w:usb3="00000000" w:csb0="00040001" w:csb1="00000000"/>
    <w:embedRegular r:id="rId4" w:fontKey="{3735BC27-C0BF-4568-B679-41D0ABD48551}"/>
  </w:font>
  <w:font w:name="长城粗行楷体">
    <w:panose1 w:val="02010609010101010101"/>
    <w:charset w:val="00"/>
    <w:family w:val="auto"/>
    <w:pitch w:val="default"/>
    <w:sig w:usb0="00000000" w:usb1="00000000" w:usb2="00000000" w:usb3="00000000" w:csb0="00000000" w:csb1="00000000"/>
  </w:font>
  <w:font w:name="阿里巴巴普惠体 H">
    <w:panose1 w:val="00020600040101010101"/>
    <w:charset w:val="86"/>
    <w:family w:val="auto"/>
    <w:pitch w:val="default"/>
    <w:sig w:usb0="A00002FF" w:usb1="4ACF7CFB" w:usb2="0000001E" w:usb3="00000000" w:csb0="0004009F" w:csb1="00000000"/>
  </w:font>
  <w:font w:name="阿里巴巴普惠体 L">
    <w:panose1 w:val="00020600040101010101"/>
    <w:charset w:val="86"/>
    <w:family w:val="auto"/>
    <w:pitch w:val="default"/>
    <w:sig w:usb0="A00002FF" w:usb1="7ACF7CFB" w:usb2="0000001E" w:usb3="00000000" w:csb0="0004009F"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5" w:fontKey="{8AB8B13A-A6FE-487E-BEC9-67D58C9D12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C07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29A1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B29A1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AF6CB"/>
    <w:multiLevelType w:val="singleLevel"/>
    <w:tmpl w:val="B7CAF6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GVlY2UyNTAxZmQwY2JkMDQwODQ1MDcxZmIwODcifQ=="/>
  </w:docVars>
  <w:rsids>
    <w:rsidRoot w:val="6BC95621"/>
    <w:rsid w:val="005D4603"/>
    <w:rsid w:val="00F31133"/>
    <w:rsid w:val="013B4C81"/>
    <w:rsid w:val="01D408F4"/>
    <w:rsid w:val="027C16B8"/>
    <w:rsid w:val="03A36B58"/>
    <w:rsid w:val="03F51722"/>
    <w:rsid w:val="043A7135"/>
    <w:rsid w:val="04A44EF6"/>
    <w:rsid w:val="04E92909"/>
    <w:rsid w:val="05184F9C"/>
    <w:rsid w:val="052971A9"/>
    <w:rsid w:val="056F1060"/>
    <w:rsid w:val="05880374"/>
    <w:rsid w:val="05D8223D"/>
    <w:rsid w:val="05ED7E14"/>
    <w:rsid w:val="05F23A3F"/>
    <w:rsid w:val="06D62453"/>
    <w:rsid w:val="06FA0DFD"/>
    <w:rsid w:val="0708462C"/>
    <w:rsid w:val="081B102B"/>
    <w:rsid w:val="081E4FBF"/>
    <w:rsid w:val="08970E8A"/>
    <w:rsid w:val="08B75711"/>
    <w:rsid w:val="09093579"/>
    <w:rsid w:val="097B0119"/>
    <w:rsid w:val="0983157E"/>
    <w:rsid w:val="098D5F59"/>
    <w:rsid w:val="0A825391"/>
    <w:rsid w:val="0B6D4294"/>
    <w:rsid w:val="0B7C44D7"/>
    <w:rsid w:val="0BE806D5"/>
    <w:rsid w:val="0CF602B9"/>
    <w:rsid w:val="0D5F19BA"/>
    <w:rsid w:val="0DC66816"/>
    <w:rsid w:val="0E682AF0"/>
    <w:rsid w:val="0EC56195"/>
    <w:rsid w:val="0EED5F65"/>
    <w:rsid w:val="101F3FA3"/>
    <w:rsid w:val="104F3F68"/>
    <w:rsid w:val="10815A57"/>
    <w:rsid w:val="10873422"/>
    <w:rsid w:val="10A5627E"/>
    <w:rsid w:val="10C06C14"/>
    <w:rsid w:val="112B0016"/>
    <w:rsid w:val="1212349F"/>
    <w:rsid w:val="127001C5"/>
    <w:rsid w:val="12837EF9"/>
    <w:rsid w:val="12DC585B"/>
    <w:rsid w:val="130C6140"/>
    <w:rsid w:val="13596EAB"/>
    <w:rsid w:val="137837D5"/>
    <w:rsid w:val="13A24CF6"/>
    <w:rsid w:val="143811B7"/>
    <w:rsid w:val="14A5684C"/>
    <w:rsid w:val="14EB7FD7"/>
    <w:rsid w:val="14F575F5"/>
    <w:rsid w:val="16E64EFA"/>
    <w:rsid w:val="170D2F07"/>
    <w:rsid w:val="1732013F"/>
    <w:rsid w:val="17742506"/>
    <w:rsid w:val="17CC40F0"/>
    <w:rsid w:val="1891413E"/>
    <w:rsid w:val="198A42AC"/>
    <w:rsid w:val="19BE215E"/>
    <w:rsid w:val="19D21766"/>
    <w:rsid w:val="19D436BB"/>
    <w:rsid w:val="19D76D7C"/>
    <w:rsid w:val="1B1D4C62"/>
    <w:rsid w:val="1BC87B98"/>
    <w:rsid w:val="1C6840AB"/>
    <w:rsid w:val="1CC21F65"/>
    <w:rsid w:val="1CFB3CD4"/>
    <w:rsid w:val="1CFF2872"/>
    <w:rsid w:val="1D13456F"/>
    <w:rsid w:val="1D3429CF"/>
    <w:rsid w:val="1D835251"/>
    <w:rsid w:val="1D970CFC"/>
    <w:rsid w:val="1E067C30"/>
    <w:rsid w:val="1E3173A3"/>
    <w:rsid w:val="1F7E2174"/>
    <w:rsid w:val="1FF16DE9"/>
    <w:rsid w:val="20C444FE"/>
    <w:rsid w:val="21425423"/>
    <w:rsid w:val="214B42D7"/>
    <w:rsid w:val="21611D4D"/>
    <w:rsid w:val="21C67E02"/>
    <w:rsid w:val="23A3664D"/>
    <w:rsid w:val="23E26A49"/>
    <w:rsid w:val="24EE7D9B"/>
    <w:rsid w:val="24F66C50"/>
    <w:rsid w:val="25302162"/>
    <w:rsid w:val="25473008"/>
    <w:rsid w:val="25CD7BCC"/>
    <w:rsid w:val="269205EB"/>
    <w:rsid w:val="269A360B"/>
    <w:rsid w:val="26DB7EAB"/>
    <w:rsid w:val="2799734F"/>
    <w:rsid w:val="27CC7D2B"/>
    <w:rsid w:val="2829733C"/>
    <w:rsid w:val="29787CCE"/>
    <w:rsid w:val="2A8B3997"/>
    <w:rsid w:val="2A9F7442"/>
    <w:rsid w:val="2BA03472"/>
    <w:rsid w:val="2BB81655"/>
    <w:rsid w:val="2BEF7F55"/>
    <w:rsid w:val="2C475ABB"/>
    <w:rsid w:val="2D3C541C"/>
    <w:rsid w:val="2D7626DC"/>
    <w:rsid w:val="2D8D5C78"/>
    <w:rsid w:val="2DE50B16"/>
    <w:rsid w:val="2E4B3B69"/>
    <w:rsid w:val="2EE65167"/>
    <w:rsid w:val="2EEE2891"/>
    <w:rsid w:val="2F1D4533"/>
    <w:rsid w:val="30406FD1"/>
    <w:rsid w:val="30DD0CC4"/>
    <w:rsid w:val="31402323"/>
    <w:rsid w:val="32951856"/>
    <w:rsid w:val="32EF6482"/>
    <w:rsid w:val="33315474"/>
    <w:rsid w:val="335214F5"/>
    <w:rsid w:val="33B757FC"/>
    <w:rsid w:val="33C74600"/>
    <w:rsid w:val="33D622FA"/>
    <w:rsid w:val="344C23E9"/>
    <w:rsid w:val="34773A92"/>
    <w:rsid w:val="347844C6"/>
    <w:rsid w:val="35935DF5"/>
    <w:rsid w:val="35C366DA"/>
    <w:rsid w:val="35F40F8A"/>
    <w:rsid w:val="362572C4"/>
    <w:rsid w:val="36581519"/>
    <w:rsid w:val="36CC15BF"/>
    <w:rsid w:val="372E6AD6"/>
    <w:rsid w:val="375313CB"/>
    <w:rsid w:val="376E4D37"/>
    <w:rsid w:val="37735EDE"/>
    <w:rsid w:val="37817EA5"/>
    <w:rsid w:val="37B623CB"/>
    <w:rsid w:val="37C36E66"/>
    <w:rsid w:val="37E869DC"/>
    <w:rsid w:val="37F0752F"/>
    <w:rsid w:val="38A06D94"/>
    <w:rsid w:val="394C69E7"/>
    <w:rsid w:val="3A287454"/>
    <w:rsid w:val="3A7461F5"/>
    <w:rsid w:val="3AE74C19"/>
    <w:rsid w:val="3B8914E1"/>
    <w:rsid w:val="3BB817D2"/>
    <w:rsid w:val="3BBD3BCC"/>
    <w:rsid w:val="3BFE66BE"/>
    <w:rsid w:val="3C812E4B"/>
    <w:rsid w:val="3C8303E8"/>
    <w:rsid w:val="3D0221DE"/>
    <w:rsid w:val="3DE6565C"/>
    <w:rsid w:val="3DE74F30"/>
    <w:rsid w:val="3E24088D"/>
    <w:rsid w:val="3E646581"/>
    <w:rsid w:val="3ECC4EEF"/>
    <w:rsid w:val="3EFB0C93"/>
    <w:rsid w:val="3FC574F3"/>
    <w:rsid w:val="40055B41"/>
    <w:rsid w:val="407707ED"/>
    <w:rsid w:val="43095949"/>
    <w:rsid w:val="435E7A42"/>
    <w:rsid w:val="437C436D"/>
    <w:rsid w:val="440C56F0"/>
    <w:rsid w:val="4508235C"/>
    <w:rsid w:val="46931523"/>
    <w:rsid w:val="46FA73EB"/>
    <w:rsid w:val="47811F51"/>
    <w:rsid w:val="47B06B28"/>
    <w:rsid w:val="47CB141F"/>
    <w:rsid w:val="47EB680E"/>
    <w:rsid w:val="48290DC7"/>
    <w:rsid w:val="485B09F4"/>
    <w:rsid w:val="48735D3E"/>
    <w:rsid w:val="49064E04"/>
    <w:rsid w:val="49105C83"/>
    <w:rsid w:val="49A63EF1"/>
    <w:rsid w:val="49BC6207"/>
    <w:rsid w:val="4A4E4187"/>
    <w:rsid w:val="4B045373"/>
    <w:rsid w:val="4B9C1A50"/>
    <w:rsid w:val="4D25749E"/>
    <w:rsid w:val="4D371A30"/>
    <w:rsid w:val="4E3715BC"/>
    <w:rsid w:val="4E766588"/>
    <w:rsid w:val="4E8E45E0"/>
    <w:rsid w:val="4EBB21ED"/>
    <w:rsid w:val="4ED11A10"/>
    <w:rsid w:val="4FED4628"/>
    <w:rsid w:val="501C315F"/>
    <w:rsid w:val="506A5C79"/>
    <w:rsid w:val="50833232"/>
    <w:rsid w:val="50A8054F"/>
    <w:rsid w:val="50C80BF1"/>
    <w:rsid w:val="50E84DEF"/>
    <w:rsid w:val="519A433C"/>
    <w:rsid w:val="51AC0513"/>
    <w:rsid w:val="51D02956"/>
    <w:rsid w:val="521560B8"/>
    <w:rsid w:val="5217598C"/>
    <w:rsid w:val="523C53F3"/>
    <w:rsid w:val="524126B9"/>
    <w:rsid w:val="52BC6534"/>
    <w:rsid w:val="52DF1387"/>
    <w:rsid w:val="53202F66"/>
    <w:rsid w:val="53424C8B"/>
    <w:rsid w:val="55207BB7"/>
    <w:rsid w:val="56660C90"/>
    <w:rsid w:val="57081D47"/>
    <w:rsid w:val="573E0B28"/>
    <w:rsid w:val="574702D9"/>
    <w:rsid w:val="58694A68"/>
    <w:rsid w:val="5A296BA4"/>
    <w:rsid w:val="5A8A025F"/>
    <w:rsid w:val="5BBB1770"/>
    <w:rsid w:val="5C222406"/>
    <w:rsid w:val="5D0C4B50"/>
    <w:rsid w:val="5DFE3EA4"/>
    <w:rsid w:val="5E506E4B"/>
    <w:rsid w:val="5ED5133B"/>
    <w:rsid w:val="5F182D44"/>
    <w:rsid w:val="5F26317B"/>
    <w:rsid w:val="601F3188"/>
    <w:rsid w:val="602B6AA7"/>
    <w:rsid w:val="607E6C2D"/>
    <w:rsid w:val="60985055"/>
    <w:rsid w:val="60B44CEE"/>
    <w:rsid w:val="612F1EE2"/>
    <w:rsid w:val="614511E9"/>
    <w:rsid w:val="622639C9"/>
    <w:rsid w:val="62404A8B"/>
    <w:rsid w:val="6280757E"/>
    <w:rsid w:val="63326FC8"/>
    <w:rsid w:val="63D062E3"/>
    <w:rsid w:val="64430863"/>
    <w:rsid w:val="646A5ED7"/>
    <w:rsid w:val="647C551D"/>
    <w:rsid w:val="65E322FD"/>
    <w:rsid w:val="66157FDD"/>
    <w:rsid w:val="663A7A43"/>
    <w:rsid w:val="66660838"/>
    <w:rsid w:val="671A2CCD"/>
    <w:rsid w:val="676F137F"/>
    <w:rsid w:val="682E35D8"/>
    <w:rsid w:val="687C07E7"/>
    <w:rsid w:val="69054339"/>
    <w:rsid w:val="69731BEA"/>
    <w:rsid w:val="69CA10DE"/>
    <w:rsid w:val="6A18009C"/>
    <w:rsid w:val="6A3F22C2"/>
    <w:rsid w:val="6AE6476E"/>
    <w:rsid w:val="6AF705F9"/>
    <w:rsid w:val="6B686E01"/>
    <w:rsid w:val="6BAF2C82"/>
    <w:rsid w:val="6BC95621"/>
    <w:rsid w:val="6C9522A1"/>
    <w:rsid w:val="6D91263F"/>
    <w:rsid w:val="6D9B34BE"/>
    <w:rsid w:val="6DBB3B60"/>
    <w:rsid w:val="6DD805F1"/>
    <w:rsid w:val="6E91041D"/>
    <w:rsid w:val="6EA16156"/>
    <w:rsid w:val="6EF56BFD"/>
    <w:rsid w:val="6F2B6AC3"/>
    <w:rsid w:val="6F554668"/>
    <w:rsid w:val="6FEA072C"/>
    <w:rsid w:val="6FF15617"/>
    <w:rsid w:val="6FFA43E8"/>
    <w:rsid w:val="6FFE1AE2"/>
    <w:rsid w:val="706E310B"/>
    <w:rsid w:val="707537DC"/>
    <w:rsid w:val="70860455"/>
    <w:rsid w:val="70DA60AB"/>
    <w:rsid w:val="70EB02B8"/>
    <w:rsid w:val="71816E6E"/>
    <w:rsid w:val="727212E0"/>
    <w:rsid w:val="72736812"/>
    <w:rsid w:val="72AA7CFF"/>
    <w:rsid w:val="736F3422"/>
    <w:rsid w:val="73B2330F"/>
    <w:rsid w:val="74102EC3"/>
    <w:rsid w:val="747B7BA5"/>
    <w:rsid w:val="748C3B60"/>
    <w:rsid w:val="74CA7FE5"/>
    <w:rsid w:val="74CC21AE"/>
    <w:rsid w:val="76312C11"/>
    <w:rsid w:val="766C3A97"/>
    <w:rsid w:val="768A0573"/>
    <w:rsid w:val="76A14E9B"/>
    <w:rsid w:val="772B4FC0"/>
    <w:rsid w:val="78E3454D"/>
    <w:rsid w:val="78E51A91"/>
    <w:rsid w:val="79BE0C60"/>
    <w:rsid w:val="79D21E6C"/>
    <w:rsid w:val="7A0B3779"/>
    <w:rsid w:val="7B49313E"/>
    <w:rsid w:val="7B845591"/>
    <w:rsid w:val="7BDC717B"/>
    <w:rsid w:val="7C0B7A60"/>
    <w:rsid w:val="7C857813"/>
    <w:rsid w:val="7D3F375E"/>
    <w:rsid w:val="7D761851"/>
    <w:rsid w:val="7D7B6E68"/>
    <w:rsid w:val="7DD10836"/>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ind w:left="420" w:leftChars="200" w:firstLine="420"/>
      <w:jc w:val="both"/>
    </w:pPr>
    <w:rPr>
      <w:rFonts w:ascii="Calibri" w:hAnsi="Calibri" w:eastAsia="宋体" w:cs="Times New Roman"/>
      <w:kern w:val="2"/>
      <w:sz w:val="21"/>
      <w:szCs w:val="22"/>
      <w:lang w:val="en-US" w:eastAsia="zh-CN" w:bidi="ar-SA"/>
    </w:rPr>
  </w:style>
  <w:style w:type="paragraph" w:styleId="3">
    <w:name w:val="annotation text"/>
    <w:basedOn w:val="1"/>
    <w:autoRedefine/>
    <w:qFormat/>
    <w:uiPriority w:val="0"/>
    <w:pPr>
      <w:jc w:val="left"/>
    </w:pPr>
  </w:style>
  <w:style w:type="paragraph" w:styleId="4">
    <w:name w:val="Body Text"/>
    <w:basedOn w:val="1"/>
    <w:autoRedefine/>
    <w:qFormat/>
    <w:uiPriority w:val="0"/>
    <w:rPr>
      <w:rFonts w:ascii="仿宋" w:hAnsi="仿宋" w:eastAsia="仿宋" w:cs="仿宋"/>
      <w:sz w:val="27"/>
      <w:szCs w:val="27"/>
      <w:lang w:val="en-US" w:eastAsia="en-US" w:bidi="ar-SA"/>
    </w:rPr>
  </w:style>
  <w:style w:type="paragraph" w:styleId="5">
    <w:name w:val="Block Text"/>
    <w:basedOn w:val="1"/>
    <w:autoRedefine/>
    <w:qFormat/>
    <w:uiPriority w:val="0"/>
    <w:pPr>
      <w:ind w:left="1440" w:leftChars="700" w:right="700" w:rightChars="7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Emphasis"/>
    <w:basedOn w:val="11"/>
    <w:qFormat/>
    <w:uiPriority w:val="0"/>
    <w:rPr>
      <w:i/>
    </w:rPr>
  </w:style>
  <w:style w:type="character" w:customStyle="1" w:styleId="14">
    <w:name w:val="font31"/>
    <w:basedOn w:val="11"/>
    <w:autoRedefine/>
    <w:qFormat/>
    <w:uiPriority w:val="0"/>
    <w:rPr>
      <w:rFonts w:hint="eastAsia" w:ascii="仿宋" w:hAnsi="仿宋" w:eastAsia="仿宋" w:cs="仿宋"/>
      <w:color w:val="000000"/>
      <w:sz w:val="28"/>
      <w:szCs w:val="28"/>
      <w:u w:val="none"/>
    </w:rPr>
  </w:style>
  <w:style w:type="character" w:customStyle="1" w:styleId="15">
    <w:name w:val="font11"/>
    <w:basedOn w:val="11"/>
    <w:autoRedefine/>
    <w:qFormat/>
    <w:uiPriority w:val="0"/>
    <w:rPr>
      <w:rFonts w:hint="eastAsia" w:ascii="仿宋" w:hAnsi="仿宋" w:eastAsia="仿宋" w:cs="仿宋"/>
      <w:b/>
      <w:bCs/>
      <w:color w:val="000000"/>
      <w:sz w:val="24"/>
      <w:szCs w:val="24"/>
      <w:u w:val="none"/>
    </w:rPr>
  </w:style>
  <w:style w:type="character" w:customStyle="1" w:styleId="16">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14861</Words>
  <Characters>15515</Characters>
  <Lines>0</Lines>
  <Paragraphs>0</Paragraphs>
  <TotalTime>49</TotalTime>
  <ScaleCrop>false</ScaleCrop>
  <LinksUpToDate>false</LinksUpToDate>
  <CharactersWithSpaces>15681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2023-11-13T03:33:00Z</dcterms:created>
  <dc:creator>全村的希望</dc:creator>
  <cp:lastModifiedBy>〈双子座先森〉</cp:lastModifiedBy>
  <cp:lastPrinted>2025-05-22T08:52:00Z</cp:lastPrinted>
  <dcterms:modified xsi:type="dcterms:W3CDTF">2025-06-18T14:26:59Z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17295C90412440279D5A7B515C40DF39_13</vt:lpwstr>
  </property>
  <property fmtid="{D5CDD505-2E9C-101B-9397-08002B2CF9AE}" pid="4" name="KSOTemplateDocerSaveRecord">
    <vt:lpwstr>eyJoZGlkIjoiMzg0OGM1Zjk0M2QyNmQxYjYyMjRjZDFlMTllM2JmYTciLCJ1c2VySWQiOiI0MzUwNDk3ODUifQ==</vt:lpwstr>
  </property>
</Properties>
</file>