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Theme="minorEastAsia" w:hAnsiTheme="minorEastAsia" w:eastAsiaTheme="minorEastAsia"/>
          <w:sz w:val="24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360" w:lineRule="exact"/>
        <w:jc w:val="center"/>
        <w:rPr>
          <w:rFonts w:ascii="方正小标宋简体" w:hAnsi="华文中宋" w:eastAsia="方正小标宋简体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32"/>
          <w:szCs w:val="32"/>
        </w:rPr>
        <w:t>黄冈市文艺精品（网络视听类）创作扶持项目申报表</w:t>
      </w:r>
    </w:p>
    <w:p>
      <w:pPr>
        <w:spacing w:line="360" w:lineRule="exact"/>
        <w:jc w:val="center"/>
        <w:rPr>
          <w:rFonts w:ascii="华文楷体" w:hAnsi="华文楷体" w:eastAsia="华文楷体"/>
          <w:sz w:val="32"/>
          <w:szCs w:val="32"/>
        </w:rPr>
      </w:pPr>
      <w:r>
        <w:rPr>
          <w:rFonts w:hint="eastAsia" w:ascii="华文楷体" w:hAnsi="华文楷体" w:eastAsia="华文楷体"/>
          <w:sz w:val="32"/>
          <w:szCs w:val="32"/>
        </w:rPr>
        <w:t>（2019年度）</w:t>
      </w:r>
    </w:p>
    <w:p>
      <w:pPr>
        <w:spacing w:line="360" w:lineRule="exact"/>
        <w:ind w:left="206" w:leftChars="-177" w:hanging="578" w:hangingChars="24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项目名称：                                          填报时间：</w:t>
      </w:r>
    </w:p>
    <w:tbl>
      <w:tblPr>
        <w:tblStyle w:val="2"/>
        <w:tblW w:w="102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559"/>
        <w:gridCol w:w="2507"/>
        <w:gridCol w:w="1689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1132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spacing w:val="100"/>
                <w:sz w:val="24"/>
              </w:rPr>
            </w:pPr>
            <w:r>
              <w:rPr>
                <w:rFonts w:hint="eastAsia" w:ascii="宋体" w:hAnsi="宋体"/>
                <w:spacing w:val="100"/>
                <w:sz w:val="24"/>
              </w:rPr>
              <w:t>申报主体</w:t>
            </w:r>
            <w:r>
              <w:rPr>
                <w:rFonts w:hint="eastAsia" w:asciiTheme="minorEastAsia" w:hAnsiTheme="minorEastAsia" w:eastAsiaTheme="minorEastAsia"/>
                <w:spacing w:val="100"/>
                <w:sz w:val="24"/>
              </w:rPr>
              <w:t>情况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申报单位（个人）名称</w:t>
            </w:r>
          </w:p>
        </w:tc>
        <w:tc>
          <w:tcPr>
            <w:tcW w:w="250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话</w:t>
            </w:r>
          </w:p>
        </w:tc>
        <w:tc>
          <w:tcPr>
            <w:tcW w:w="331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地   址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132" w:type="dxa"/>
            <w:vMerge w:val="restart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pacing w:val="100"/>
                <w:sz w:val="24"/>
              </w:rPr>
            </w:pPr>
            <w:r>
              <w:rPr>
                <w:rFonts w:hint="eastAsia" w:ascii="宋体" w:hAnsi="宋体"/>
                <w:spacing w:val="100"/>
                <w:sz w:val="24"/>
              </w:rPr>
              <w:t>申报项目情况</w:t>
            </w:r>
          </w:p>
        </w:tc>
        <w:tc>
          <w:tcPr>
            <w:tcW w:w="1559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项目类别</w:t>
            </w:r>
          </w:p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（划√）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1.网络剧    （   ）         2.网络电影      （   ）</w:t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3.网络动画片（   ）         4.网络艺术专题片（   ）</w:t>
            </w:r>
          </w:p>
          <w:p>
            <w:pPr>
              <w:widowControl/>
              <w:spacing w:line="36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5.网络音频  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首发链接</w:t>
            </w:r>
          </w:p>
        </w:tc>
        <w:tc>
          <w:tcPr>
            <w:tcW w:w="2507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首发平台</w:t>
            </w:r>
          </w:p>
        </w:tc>
        <w:tc>
          <w:tcPr>
            <w:tcW w:w="3317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ind w:firstLine="240" w:firstLineChars="1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点击量</w:t>
            </w:r>
          </w:p>
        </w:tc>
        <w:tc>
          <w:tcPr>
            <w:tcW w:w="2507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689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跟帖量</w:t>
            </w:r>
          </w:p>
        </w:tc>
        <w:tc>
          <w:tcPr>
            <w:tcW w:w="3317" w:type="dxa"/>
            <w:vAlign w:val="center"/>
          </w:tcPr>
          <w:p>
            <w:pPr>
              <w:tabs>
                <w:tab w:val="left" w:pos="2370"/>
              </w:tabs>
              <w:spacing w:line="360" w:lineRule="exact"/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exact"/>
          <w:jc w:val="center"/>
        </w:trPr>
        <w:tc>
          <w:tcPr>
            <w:tcW w:w="1132" w:type="dxa"/>
            <w:vMerge w:val="continue"/>
            <w:textDirection w:val="tbRlV"/>
            <w:vAlign w:val="center"/>
          </w:tcPr>
          <w:p>
            <w:pPr>
              <w:tabs>
                <w:tab w:val="left" w:pos="2370"/>
              </w:tabs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extDirection w:val="tbRlV"/>
            <w:vAlign w:val="center"/>
          </w:tcPr>
          <w:p>
            <w:pPr>
              <w:tabs>
                <w:tab w:val="left" w:pos="2370"/>
              </w:tabs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作者简介</w:t>
            </w:r>
          </w:p>
        </w:tc>
        <w:tc>
          <w:tcPr>
            <w:tcW w:w="7513" w:type="dxa"/>
            <w:gridSpan w:val="3"/>
            <w:tcBorders>
              <w:right w:val="single" w:color="auto" w:sz="4" w:space="0"/>
            </w:tcBorders>
          </w:tcPr>
          <w:p>
            <w:pPr>
              <w:tabs>
                <w:tab w:val="left" w:pos="2370"/>
              </w:tabs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（200字以内，可另附页）</w:t>
            </w:r>
          </w:p>
          <w:p>
            <w:pPr>
              <w:tabs>
                <w:tab w:val="left" w:pos="2370"/>
              </w:tabs>
              <w:spacing w:line="36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60" w:lineRule="exact"/>
              <w:ind w:left="-109" w:leftChars="-52" w:right="-84" w:rightChars="-4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exact"/>
          <w:jc w:val="center"/>
        </w:trPr>
        <w:tc>
          <w:tcPr>
            <w:tcW w:w="1132" w:type="dxa"/>
            <w:vMerge w:val="continue"/>
            <w:vAlign w:val="center"/>
          </w:tcPr>
          <w:p>
            <w:pPr>
              <w:tabs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项目综述</w:t>
            </w:r>
          </w:p>
        </w:tc>
        <w:tc>
          <w:tcPr>
            <w:tcW w:w="7513" w:type="dxa"/>
            <w:gridSpan w:val="3"/>
          </w:tcPr>
          <w:p>
            <w:pPr>
              <w:spacing w:line="360" w:lineRule="exact"/>
              <w:ind w:right="-164" w:rightChars="-78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（300字以内，包括内容提要和作品思想性、艺术性阐述，可另附页）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exact"/>
          <w:jc w:val="center"/>
        </w:trPr>
        <w:tc>
          <w:tcPr>
            <w:tcW w:w="26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主管（各地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党委</w:t>
            </w:r>
            <w:r>
              <w:rPr>
                <w:rFonts w:hint="eastAsia" w:ascii="宋体" w:hAnsi="宋体"/>
                <w:sz w:val="24"/>
              </w:rPr>
              <w:t>宣传部、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市文联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4"/>
              </w:rPr>
              <w:t>部门</w:t>
            </w: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13" w:type="dxa"/>
            <w:gridSpan w:val="3"/>
            <w:vAlign w:val="center"/>
          </w:tcPr>
          <w:p>
            <w:pPr>
              <w:tabs>
                <w:tab w:val="left" w:pos="936"/>
                <w:tab w:val="left" w:pos="2370"/>
              </w:tabs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（盖章）</w:t>
            </w:r>
          </w:p>
          <w:p>
            <w:pPr>
              <w:tabs>
                <w:tab w:val="left" w:pos="936"/>
                <w:tab w:val="left" w:pos="2370"/>
              </w:tabs>
              <w:spacing w:line="360" w:lineRule="exact"/>
              <w:ind w:firstLine="1440" w:firstLineChars="6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年   月   日</w:t>
            </w:r>
          </w:p>
        </w:tc>
      </w:tr>
    </w:tbl>
    <w:p>
      <w:pPr>
        <w:spacing w:line="400" w:lineRule="exact"/>
        <w:ind w:firstLine="360" w:firstLineChars="150"/>
        <w:rPr>
          <w:rFonts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填报人：                                      联系电话：</w:t>
      </w:r>
    </w:p>
    <w:p>
      <w:r>
        <w:rPr>
          <w:rFonts w:asciiTheme="minorEastAsia" w:hAnsiTheme="minorEastAsia" w:eastAsiaTheme="minorEastAsia"/>
          <w:sz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晓晓</cp:lastModifiedBy>
  <dcterms:modified xsi:type="dcterms:W3CDTF">2019-10-09T00:33:06Z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